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E8FE" w14:textId="3A9CB67D" w:rsidR="00330C97" w:rsidRPr="00D638EA" w:rsidRDefault="00D638EA" w:rsidP="00E02879">
      <w:pPr>
        <w:pStyle w:val="a5"/>
        <w:spacing w:line="480" w:lineRule="atLeast"/>
        <w:ind w:firstLineChars="200" w:firstLine="482"/>
        <w:jc w:val="both"/>
        <w:rPr>
          <w:b/>
          <w:bCs/>
        </w:rPr>
      </w:pPr>
      <w:r w:rsidRPr="00D638EA">
        <w:rPr>
          <w:rFonts w:hint="eastAsia"/>
          <w:b/>
          <w:bCs/>
        </w:rPr>
        <w:t>附件3</w:t>
      </w:r>
      <w:r w:rsidRPr="00D638EA">
        <w:rPr>
          <w:b/>
          <w:bCs/>
        </w:rPr>
        <w:t xml:space="preserve">:  </w:t>
      </w:r>
      <w:r w:rsidRPr="00D638EA">
        <w:rPr>
          <w:rFonts w:hint="eastAsia"/>
          <w:b/>
          <w:bCs/>
        </w:rPr>
        <w:t>换证企业名单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4"/>
        <w:gridCol w:w="4596"/>
        <w:gridCol w:w="2766"/>
      </w:tblGrid>
      <w:tr w:rsidR="00195D71" w:rsidRPr="002054AB" w14:paraId="72411DA8" w14:textId="77777777" w:rsidTr="003718F7">
        <w:trPr>
          <w:trHeight w:hRule="exact" w:val="397"/>
        </w:trPr>
        <w:tc>
          <w:tcPr>
            <w:tcW w:w="563" w:type="pct"/>
          </w:tcPr>
          <w:p w14:paraId="6CF49B10" w14:textId="77777777" w:rsidR="00195D71" w:rsidRPr="002054AB" w:rsidRDefault="00195D71" w:rsidP="003718F7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2054AB"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770" w:type="pct"/>
          </w:tcPr>
          <w:p w14:paraId="7EEDA2CE" w14:textId="77777777" w:rsidR="00195D71" w:rsidRPr="002054AB" w:rsidRDefault="00195D71" w:rsidP="003718F7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2054AB"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公司名称</w:t>
            </w:r>
          </w:p>
        </w:tc>
        <w:tc>
          <w:tcPr>
            <w:tcW w:w="1667" w:type="pct"/>
          </w:tcPr>
          <w:p w14:paraId="7D8BAB8C" w14:textId="77777777" w:rsidR="00195D71" w:rsidRPr="002054AB" w:rsidRDefault="00195D71" w:rsidP="003718F7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2054AB"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信用等级</w:t>
            </w:r>
          </w:p>
        </w:tc>
      </w:tr>
      <w:tr w:rsidR="007E07F5" w:rsidRPr="002054AB" w14:paraId="12B22192" w14:textId="77777777" w:rsidTr="003718F7">
        <w:trPr>
          <w:trHeight w:hRule="exact" w:val="397"/>
        </w:trPr>
        <w:tc>
          <w:tcPr>
            <w:tcW w:w="563" w:type="pct"/>
          </w:tcPr>
          <w:p w14:paraId="471BA35A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0A568E23" w14:textId="2DA4CD1C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北京航天汇信科技有限公司</w:t>
            </w:r>
          </w:p>
        </w:tc>
        <w:tc>
          <w:tcPr>
            <w:tcW w:w="1667" w:type="pct"/>
            <w:vAlign w:val="center"/>
          </w:tcPr>
          <w:p w14:paraId="35979168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0E192BDD" w14:textId="77777777" w:rsidTr="003718F7">
        <w:trPr>
          <w:trHeight w:hRule="exact" w:val="397"/>
        </w:trPr>
        <w:tc>
          <w:tcPr>
            <w:tcW w:w="563" w:type="pct"/>
          </w:tcPr>
          <w:p w14:paraId="56BE88E6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6696B57F" w14:textId="6815EBB0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杭州大中</w:t>
            </w:r>
            <w:proofErr w:type="gramStart"/>
            <w:r w:rsidRPr="00DB3C29">
              <w:rPr>
                <w:rFonts w:hint="eastAsia"/>
              </w:rPr>
              <w:t>泊奥科技</w:t>
            </w:r>
            <w:proofErr w:type="gramEnd"/>
            <w:r w:rsidRPr="00DB3C29">
              <w:rPr>
                <w:rFonts w:hint="eastAsia"/>
              </w:rPr>
              <w:t>股份有限公司</w:t>
            </w:r>
          </w:p>
        </w:tc>
        <w:tc>
          <w:tcPr>
            <w:tcW w:w="1667" w:type="pct"/>
            <w:vAlign w:val="center"/>
          </w:tcPr>
          <w:p w14:paraId="3EBDB017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74720AF2" w14:textId="77777777" w:rsidTr="003718F7">
        <w:trPr>
          <w:trHeight w:hRule="exact" w:val="397"/>
        </w:trPr>
        <w:tc>
          <w:tcPr>
            <w:tcW w:w="563" w:type="pct"/>
          </w:tcPr>
          <w:p w14:paraId="76B47807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046D8DF9" w14:textId="0C15881C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杭州西子智能停车股份有限公司</w:t>
            </w:r>
          </w:p>
        </w:tc>
        <w:tc>
          <w:tcPr>
            <w:tcW w:w="1667" w:type="pct"/>
            <w:vAlign w:val="center"/>
          </w:tcPr>
          <w:p w14:paraId="79EC2C72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103F6D26" w14:textId="77777777" w:rsidTr="003718F7">
        <w:trPr>
          <w:trHeight w:hRule="exact" w:val="397"/>
        </w:trPr>
        <w:tc>
          <w:tcPr>
            <w:tcW w:w="563" w:type="pct"/>
          </w:tcPr>
          <w:p w14:paraId="561AD7BB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5ED2F779" w14:textId="4C1550CC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 w:rsidRPr="00DB3C29">
              <w:rPr>
                <w:rFonts w:hint="eastAsia"/>
              </w:rPr>
              <w:t>淮安仲益电机</w:t>
            </w:r>
            <w:proofErr w:type="gramEnd"/>
            <w:r w:rsidRPr="00DB3C29">
              <w:rPr>
                <w:rFonts w:hint="eastAsia"/>
              </w:rPr>
              <w:t>有限公司</w:t>
            </w:r>
          </w:p>
        </w:tc>
        <w:tc>
          <w:tcPr>
            <w:tcW w:w="1667" w:type="pct"/>
            <w:vAlign w:val="center"/>
          </w:tcPr>
          <w:p w14:paraId="5E6CD54A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437E3EA8" w14:textId="77777777" w:rsidTr="003718F7">
        <w:trPr>
          <w:trHeight w:hRule="exact" w:val="397"/>
        </w:trPr>
        <w:tc>
          <w:tcPr>
            <w:tcW w:w="563" w:type="pct"/>
          </w:tcPr>
          <w:p w14:paraId="6C4B088B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1593B01D" w14:textId="139F56B9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广东明和智能设备有限公司</w:t>
            </w:r>
          </w:p>
        </w:tc>
        <w:tc>
          <w:tcPr>
            <w:tcW w:w="1667" w:type="pct"/>
            <w:vAlign w:val="center"/>
          </w:tcPr>
          <w:p w14:paraId="5DD80680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00590EB0" w14:textId="77777777" w:rsidTr="003718F7">
        <w:trPr>
          <w:trHeight w:hRule="exact" w:val="397"/>
        </w:trPr>
        <w:tc>
          <w:tcPr>
            <w:tcW w:w="563" w:type="pct"/>
          </w:tcPr>
          <w:p w14:paraId="5D368AEC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107C5C0D" w14:textId="2C1AFCE5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无锡富通达车库装备有限公司</w:t>
            </w:r>
          </w:p>
        </w:tc>
        <w:tc>
          <w:tcPr>
            <w:tcW w:w="1667" w:type="pct"/>
            <w:vAlign w:val="center"/>
          </w:tcPr>
          <w:p w14:paraId="0DE409CF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5DF2E3DE" w14:textId="77777777" w:rsidTr="003718F7">
        <w:trPr>
          <w:trHeight w:hRule="exact" w:val="397"/>
        </w:trPr>
        <w:tc>
          <w:tcPr>
            <w:tcW w:w="563" w:type="pct"/>
          </w:tcPr>
          <w:p w14:paraId="73952A29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3C7F57E3" w14:textId="0CBA607D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上海</w:t>
            </w:r>
            <w:proofErr w:type="gramStart"/>
            <w:r w:rsidRPr="00DB3C29">
              <w:rPr>
                <w:rFonts w:hint="eastAsia"/>
              </w:rPr>
              <w:t>禾通涌</w:t>
            </w:r>
            <w:proofErr w:type="gramEnd"/>
            <w:r w:rsidRPr="00DB3C29">
              <w:rPr>
                <w:rFonts w:hint="eastAsia"/>
              </w:rPr>
              <w:t>源停车设备有限公司</w:t>
            </w:r>
          </w:p>
        </w:tc>
        <w:tc>
          <w:tcPr>
            <w:tcW w:w="1667" w:type="pct"/>
            <w:vAlign w:val="center"/>
          </w:tcPr>
          <w:p w14:paraId="7C5B8464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570846B0" w14:textId="77777777" w:rsidTr="003718F7">
        <w:trPr>
          <w:trHeight w:hRule="exact" w:val="397"/>
        </w:trPr>
        <w:tc>
          <w:tcPr>
            <w:tcW w:w="563" w:type="pct"/>
          </w:tcPr>
          <w:p w14:paraId="24DBDD2F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21C12393" w14:textId="55A4DD56" w:rsidR="007E07F5" w:rsidRPr="002054AB" w:rsidRDefault="007E07F5" w:rsidP="007E07F5">
            <w:pPr>
              <w:rPr>
                <w:rFonts w:asciiTheme="majorEastAsia" w:eastAsiaTheme="majorEastAsia" w:hAnsiTheme="majorEastAsia"/>
                <w:szCs w:val="21"/>
              </w:rPr>
            </w:pPr>
            <w:r w:rsidRPr="00DB3C29">
              <w:rPr>
                <w:rFonts w:hint="eastAsia"/>
              </w:rPr>
              <w:t>江苏金冠停车产业股份有限公司</w:t>
            </w:r>
          </w:p>
        </w:tc>
        <w:tc>
          <w:tcPr>
            <w:tcW w:w="1667" w:type="pct"/>
            <w:vAlign w:val="center"/>
          </w:tcPr>
          <w:p w14:paraId="097E8D88" w14:textId="279F3EA1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4DDBD8C6" w14:textId="77777777" w:rsidTr="003718F7">
        <w:trPr>
          <w:trHeight w:hRule="exact" w:val="397"/>
        </w:trPr>
        <w:tc>
          <w:tcPr>
            <w:tcW w:w="563" w:type="pct"/>
          </w:tcPr>
          <w:p w14:paraId="4A1C9915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4629A7E0" w14:textId="1FA77311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江苏普腾停车设备有限公司</w:t>
            </w:r>
          </w:p>
        </w:tc>
        <w:tc>
          <w:tcPr>
            <w:tcW w:w="1667" w:type="pct"/>
            <w:vAlign w:val="center"/>
          </w:tcPr>
          <w:p w14:paraId="471A0FC5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16DA6FF9" w14:textId="77777777" w:rsidTr="003718F7">
        <w:trPr>
          <w:trHeight w:hRule="exact" w:val="397"/>
        </w:trPr>
        <w:tc>
          <w:tcPr>
            <w:tcW w:w="563" w:type="pct"/>
          </w:tcPr>
          <w:p w14:paraId="06180677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62BCB13C" w14:textId="7F40EE99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青岛茂源停车设备制造有限公司</w:t>
            </w:r>
          </w:p>
        </w:tc>
        <w:tc>
          <w:tcPr>
            <w:tcW w:w="1667" w:type="pct"/>
            <w:vAlign w:val="center"/>
          </w:tcPr>
          <w:p w14:paraId="7BE838DD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33D224B9" w14:textId="77777777" w:rsidTr="003718F7">
        <w:trPr>
          <w:trHeight w:hRule="exact" w:val="397"/>
        </w:trPr>
        <w:tc>
          <w:tcPr>
            <w:tcW w:w="563" w:type="pct"/>
          </w:tcPr>
          <w:p w14:paraId="55065655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6F2AE187" w14:textId="3650BC33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深圳精智机器有限公司</w:t>
            </w:r>
          </w:p>
        </w:tc>
        <w:tc>
          <w:tcPr>
            <w:tcW w:w="1667" w:type="pct"/>
            <w:vAlign w:val="center"/>
          </w:tcPr>
          <w:p w14:paraId="5B1AF266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34EC7FFF" w14:textId="77777777" w:rsidTr="003718F7">
        <w:trPr>
          <w:trHeight w:hRule="exact" w:val="397"/>
        </w:trPr>
        <w:tc>
          <w:tcPr>
            <w:tcW w:w="563" w:type="pct"/>
          </w:tcPr>
          <w:p w14:paraId="1FD795BD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2C9846E8" w14:textId="01450041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深圳怡丰自动化科技有限公司</w:t>
            </w:r>
          </w:p>
        </w:tc>
        <w:tc>
          <w:tcPr>
            <w:tcW w:w="1667" w:type="pct"/>
            <w:vAlign w:val="center"/>
          </w:tcPr>
          <w:p w14:paraId="68E5048D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</w:t>
            </w:r>
            <w:r w:rsidRPr="002054AB">
              <w:rPr>
                <w:rFonts w:asciiTheme="majorEastAsia" w:eastAsiaTheme="majorEastAsia" w:hAnsiTheme="majorEastAsia"/>
                <w:szCs w:val="21"/>
              </w:rPr>
              <w:t>A</w:t>
            </w:r>
          </w:p>
        </w:tc>
      </w:tr>
      <w:tr w:rsidR="007E07F5" w:rsidRPr="002054AB" w14:paraId="3A0B6C1A" w14:textId="77777777" w:rsidTr="003718F7">
        <w:trPr>
          <w:trHeight w:hRule="exact" w:val="397"/>
        </w:trPr>
        <w:tc>
          <w:tcPr>
            <w:tcW w:w="563" w:type="pct"/>
          </w:tcPr>
          <w:p w14:paraId="6FF72D41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78900BB9" w14:textId="3763CE71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江苏川钿明椿电气机械有限公司</w:t>
            </w:r>
          </w:p>
        </w:tc>
        <w:tc>
          <w:tcPr>
            <w:tcW w:w="1667" w:type="pct"/>
            <w:vAlign w:val="center"/>
          </w:tcPr>
          <w:p w14:paraId="491EB4D0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120C1613" w14:textId="77777777" w:rsidTr="003718F7">
        <w:trPr>
          <w:trHeight w:hRule="exact" w:val="397"/>
        </w:trPr>
        <w:tc>
          <w:tcPr>
            <w:tcW w:w="563" w:type="pct"/>
          </w:tcPr>
          <w:p w14:paraId="633EE16F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7E5B3DCE" w14:textId="3FEF7951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青岛齐星车库有限公司</w:t>
            </w:r>
          </w:p>
        </w:tc>
        <w:tc>
          <w:tcPr>
            <w:tcW w:w="1667" w:type="pct"/>
            <w:vAlign w:val="center"/>
          </w:tcPr>
          <w:p w14:paraId="0D5F09EA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1B0926CC" w14:textId="77777777" w:rsidTr="003718F7">
        <w:trPr>
          <w:trHeight w:hRule="exact" w:val="397"/>
        </w:trPr>
        <w:tc>
          <w:tcPr>
            <w:tcW w:w="563" w:type="pct"/>
          </w:tcPr>
          <w:p w14:paraId="74B795FD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420208DD" w14:textId="7127B472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安徽马钢智能立体停车设备有限公司</w:t>
            </w:r>
          </w:p>
        </w:tc>
        <w:tc>
          <w:tcPr>
            <w:tcW w:w="1667" w:type="pct"/>
            <w:vAlign w:val="center"/>
          </w:tcPr>
          <w:p w14:paraId="631AED29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05166C5B" w14:textId="77777777" w:rsidTr="003718F7">
        <w:trPr>
          <w:trHeight w:hRule="exact" w:val="397"/>
        </w:trPr>
        <w:tc>
          <w:tcPr>
            <w:tcW w:w="563" w:type="pct"/>
          </w:tcPr>
          <w:p w14:paraId="49221EF9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3D0B1F82" w14:textId="60EA0C97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广东三浦车库股份有限公司</w:t>
            </w:r>
          </w:p>
        </w:tc>
        <w:tc>
          <w:tcPr>
            <w:tcW w:w="1667" w:type="pct"/>
            <w:vAlign w:val="center"/>
          </w:tcPr>
          <w:p w14:paraId="6EC48B07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4015BF19" w14:textId="77777777" w:rsidTr="003718F7">
        <w:trPr>
          <w:trHeight w:hRule="exact" w:val="397"/>
        </w:trPr>
        <w:tc>
          <w:tcPr>
            <w:tcW w:w="563" w:type="pct"/>
          </w:tcPr>
          <w:p w14:paraId="4847863F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7AF5F8A6" w14:textId="11DA5B6F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上海</w:t>
            </w:r>
            <w:proofErr w:type="gramStart"/>
            <w:r w:rsidRPr="00DB3C29">
              <w:rPr>
                <w:rFonts w:hint="eastAsia"/>
              </w:rPr>
              <w:t>天地岛川停车</w:t>
            </w:r>
            <w:proofErr w:type="gramEnd"/>
            <w:r w:rsidRPr="00DB3C29">
              <w:rPr>
                <w:rFonts w:hint="eastAsia"/>
              </w:rPr>
              <w:t>设备制造有限公司</w:t>
            </w:r>
          </w:p>
        </w:tc>
        <w:tc>
          <w:tcPr>
            <w:tcW w:w="1667" w:type="pct"/>
            <w:vAlign w:val="center"/>
          </w:tcPr>
          <w:p w14:paraId="4950E95F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041D89A1" w14:textId="77777777" w:rsidTr="003718F7">
        <w:trPr>
          <w:trHeight w:hRule="exact" w:val="397"/>
        </w:trPr>
        <w:tc>
          <w:tcPr>
            <w:tcW w:w="563" w:type="pct"/>
          </w:tcPr>
          <w:p w14:paraId="1D50F6E7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461CC712" w14:textId="6F6DAE7E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唐山通宝停车设备有限公司</w:t>
            </w:r>
          </w:p>
        </w:tc>
        <w:tc>
          <w:tcPr>
            <w:tcW w:w="1667" w:type="pct"/>
            <w:vAlign w:val="center"/>
          </w:tcPr>
          <w:p w14:paraId="590DDE7F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5C3B49C9" w14:textId="77777777" w:rsidTr="003718F7">
        <w:trPr>
          <w:trHeight w:hRule="exact" w:val="397"/>
        </w:trPr>
        <w:tc>
          <w:tcPr>
            <w:tcW w:w="563" w:type="pct"/>
          </w:tcPr>
          <w:p w14:paraId="7C3590A5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2DFAFBC2" w14:textId="79B24FAD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云南金鑫智能泊车设备有限公司</w:t>
            </w:r>
          </w:p>
        </w:tc>
        <w:tc>
          <w:tcPr>
            <w:tcW w:w="1667" w:type="pct"/>
            <w:vAlign w:val="center"/>
          </w:tcPr>
          <w:p w14:paraId="10991806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5BA43B1C" w14:textId="77777777" w:rsidTr="003718F7">
        <w:trPr>
          <w:trHeight w:hRule="exact" w:val="397"/>
        </w:trPr>
        <w:tc>
          <w:tcPr>
            <w:tcW w:w="563" w:type="pct"/>
          </w:tcPr>
          <w:p w14:paraId="698A9948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05274344" w14:textId="5ED125C8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广州建德机电有限公司</w:t>
            </w:r>
          </w:p>
        </w:tc>
        <w:tc>
          <w:tcPr>
            <w:tcW w:w="1667" w:type="pct"/>
            <w:vAlign w:val="center"/>
          </w:tcPr>
          <w:p w14:paraId="4E4C2E97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398C9E4F" w14:textId="77777777" w:rsidTr="003718F7">
        <w:trPr>
          <w:trHeight w:hRule="exact" w:val="397"/>
        </w:trPr>
        <w:tc>
          <w:tcPr>
            <w:tcW w:w="563" w:type="pct"/>
          </w:tcPr>
          <w:p w14:paraId="467C7C5C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30BBB16F" w14:textId="4A24D386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陕西隆翔停车设备集团有限公司</w:t>
            </w:r>
          </w:p>
        </w:tc>
        <w:tc>
          <w:tcPr>
            <w:tcW w:w="1667" w:type="pct"/>
            <w:vAlign w:val="center"/>
          </w:tcPr>
          <w:p w14:paraId="2B92CB43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4FB65A58" w14:textId="77777777" w:rsidTr="003718F7">
        <w:trPr>
          <w:trHeight w:hRule="exact" w:val="397"/>
        </w:trPr>
        <w:tc>
          <w:tcPr>
            <w:tcW w:w="563" w:type="pct"/>
          </w:tcPr>
          <w:p w14:paraId="62A215CA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7F2ABF18" w14:textId="2E8330D3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安徽鸿杰威尔停车设备有限公司</w:t>
            </w:r>
          </w:p>
        </w:tc>
        <w:tc>
          <w:tcPr>
            <w:tcW w:w="1667" w:type="pct"/>
            <w:vAlign w:val="center"/>
          </w:tcPr>
          <w:p w14:paraId="25F1FE52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6D34B2DD" w14:textId="77777777" w:rsidTr="003718F7">
        <w:trPr>
          <w:trHeight w:hRule="exact" w:val="397"/>
        </w:trPr>
        <w:tc>
          <w:tcPr>
            <w:tcW w:w="563" w:type="pct"/>
          </w:tcPr>
          <w:p w14:paraId="21B4B18B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2C0BF797" w14:textId="41014F8C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北京鑫华源机械制造有限责任公司</w:t>
            </w:r>
          </w:p>
        </w:tc>
        <w:tc>
          <w:tcPr>
            <w:tcW w:w="1667" w:type="pct"/>
            <w:vAlign w:val="center"/>
          </w:tcPr>
          <w:p w14:paraId="62262A61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2361BFB4" w14:textId="77777777" w:rsidTr="003718F7">
        <w:trPr>
          <w:trHeight w:hRule="exact" w:val="397"/>
        </w:trPr>
        <w:tc>
          <w:tcPr>
            <w:tcW w:w="563" w:type="pct"/>
          </w:tcPr>
          <w:p w14:paraId="19BEAA25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4292099C" w14:textId="6DD0B4DF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大洋泊车股份有限公司</w:t>
            </w:r>
          </w:p>
        </w:tc>
        <w:tc>
          <w:tcPr>
            <w:tcW w:w="1667" w:type="pct"/>
            <w:vAlign w:val="center"/>
          </w:tcPr>
          <w:p w14:paraId="77877A0A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539E7150" w14:textId="77777777" w:rsidTr="003718F7">
        <w:trPr>
          <w:trHeight w:hRule="exact" w:val="397"/>
        </w:trPr>
        <w:tc>
          <w:tcPr>
            <w:tcW w:w="563" w:type="pct"/>
          </w:tcPr>
          <w:p w14:paraId="78042FC8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53AA123A" w14:textId="7479320F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青岛德盛利立体停车设备有限公司</w:t>
            </w:r>
          </w:p>
        </w:tc>
        <w:tc>
          <w:tcPr>
            <w:tcW w:w="1667" w:type="pct"/>
            <w:vAlign w:val="center"/>
          </w:tcPr>
          <w:p w14:paraId="3E8A1D9A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5840C95C" w14:textId="77777777" w:rsidTr="003718F7">
        <w:trPr>
          <w:trHeight w:hRule="exact" w:val="397"/>
        </w:trPr>
        <w:tc>
          <w:tcPr>
            <w:tcW w:w="563" w:type="pct"/>
          </w:tcPr>
          <w:p w14:paraId="006DF823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15D503AD" w14:textId="6B2ADF4C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上海赐宝停车设备制造有限公司</w:t>
            </w:r>
          </w:p>
        </w:tc>
        <w:tc>
          <w:tcPr>
            <w:tcW w:w="1667" w:type="pct"/>
            <w:vAlign w:val="center"/>
          </w:tcPr>
          <w:p w14:paraId="27FAB6BA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  <w:tr w:rsidR="007E07F5" w:rsidRPr="002054AB" w14:paraId="19E4E1C2" w14:textId="77777777" w:rsidTr="003718F7">
        <w:trPr>
          <w:trHeight w:hRule="exact" w:val="397"/>
        </w:trPr>
        <w:tc>
          <w:tcPr>
            <w:tcW w:w="563" w:type="pct"/>
          </w:tcPr>
          <w:p w14:paraId="4879B111" w14:textId="77777777" w:rsidR="007E07F5" w:rsidRPr="002054AB" w:rsidRDefault="007E07F5" w:rsidP="007E07F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770" w:type="pct"/>
          </w:tcPr>
          <w:p w14:paraId="7F8AA4DA" w14:textId="3A1518A1" w:rsidR="007E07F5" w:rsidRPr="002054AB" w:rsidRDefault="007E07F5" w:rsidP="007E07F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DB3C29">
              <w:rPr>
                <w:rFonts w:hint="eastAsia"/>
              </w:rPr>
              <w:t>深圳市伟创自动化设备有限公司</w:t>
            </w:r>
          </w:p>
        </w:tc>
        <w:tc>
          <w:tcPr>
            <w:tcW w:w="1667" w:type="pct"/>
            <w:vAlign w:val="center"/>
          </w:tcPr>
          <w:p w14:paraId="04E32A92" w14:textId="77777777" w:rsidR="007E07F5" w:rsidRPr="002054AB" w:rsidRDefault="007E07F5" w:rsidP="007E07F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054AB">
              <w:rPr>
                <w:rFonts w:asciiTheme="majorEastAsia" w:eastAsiaTheme="majorEastAsia" w:hAnsiTheme="majorEastAsia" w:hint="eastAsia"/>
                <w:szCs w:val="21"/>
              </w:rPr>
              <w:t>AAA</w:t>
            </w:r>
          </w:p>
        </w:tc>
      </w:tr>
    </w:tbl>
    <w:p w14:paraId="08A16B6D" w14:textId="77777777" w:rsidR="007E07F5" w:rsidRPr="007E07F5" w:rsidRDefault="007E07F5" w:rsidP="00673CB1">
      <w:pPr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7E07F5" w:rsidRPr="007E07F5" w:rsidSect="009A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C9EB" w14:textId="77777777" w:rsidR="00E81CC2" w:rsidRDefault="00E81CC2" w:rsidP="00291955">
      <w:pPr>
        <w:spacing w:line="240" w:lineRule="auto"/>
      </w:pPr>
      <w:r>
        <w:separator/>
      </w:r>
    </w:p>
  </w:endnote>
  <w:endnote w:type="continuationSeparator" w:id="0">
    <w:p w14:paraId="75CC9027" w14:textId="77777777" w:rsidR="00E81CC2" w:rsidRDefault="00E81CC2" w:rsidP="00291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72CA" w14:textId="77777777" w:rsidR="00E81CC2" w:rsidRDefault="00E81CC2" w:rsidP="00291955">
      <w:pPr>
        <w:spacing w:line="240" w:lineRule="auto"/>
      </w:pPr>
      <w:r>
        <w:separator/>
      </w:r>
    </w:p>
  </w:footnote>
  <w:footnote w:type="continuationSeparator" w:id="0">
    <w:p w14:paraId="09827961" w14:textId="77777777" w:rsidR="00E81CC2" w:rsidRDefault="00E81CC2" w:rsidP="002919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A7E17"/>
    <w:multiLevelType w:val="hybridMultilevel"/>
    <w:tmpl w:val="F80CA6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63"/>
    <w:rsid w:val="00007963"/>
    <w:rsid w:val="000108C0"/>
    <w:rsid w:val="000625F3"/>
    <w:rsid w:val="00101FED"/>
    <w:rsid w:val="00123BA2"/>
    <w:rsid w:val="0014258A"/>
    <w:rsid w:val="00143E3D"/>
    <w:rsid w:val="00195D71"/>
    <w:rsid w:val="001F557C"/>
    <w:rsid w:val="0021744A"/>
    <w:rsid w:val="002314A2"/>
    <w:rsid w:val="00236E45"/>
    <w:rsid w:val="00266A5B"/>
    <w:rsid w:val="00266CEF"/>
    <w:rsid w:val="00266E1C"/>
    <w:rsid w:val="002827E4"/>
    <w:rsid w:val="00291955"/>
    <w:rsid w:val="002E160D"/>
    <w:rsid w:val="002E6633"/>
    <w:rsid w:val="00330C97"/>
    <w:rsid w:val="00335C65"/>
    <w:rsid w:val="003B1CDC"/>
    <w:rsid w:val="00407032"/>
    <w:rsid w:val="00460845"/>
    <w:rsid w:val="00483FA1"/>
    <w:rsid w:val="004C435E"/>
    <w:rsid w:val="004C70A1"/>
    <w:rsid w:val="0051443C"/>
    <w:rsid w:val="00514492"/>
    <w:rsid w:val="00535DFD"/>
    <w:rsid w:val="005D25E0"/>
    <w:rsid w:val="006033D6"/>
    <w:rsid w:val="00644FD4"/>
    <w:rsid w:val="00673CB1"/>
    <w:rsid w:val="006748A1"/>
    <w:rsid w:val="006943B7"/>
    <w:rsid w:val="006C2C9C"/>
    <w:rsid w:val="007E07F5"/>
    <w:rsid w:val="007E4FAC"/>
    <w:rsid w:val="008420B8"/>
    <w:rsid w:val="00843DF1"/>
    <w:rsid w:val="00850BC2"/>
    <w:rsid w:val="008538D9"/>
    <w:rsid w:val="008C10CE"/>
    <w:rsid w:val="008C783A"/>
    <w:rsid w:val="009553F1"/>
    <w:rsid w:val="00962380"/>
    <w:rsid w:val="009A782D"/>
    <w:rsid w:val="009C2E08"/>
    <w:rsid w:val="00A255C4"/>
    <w:rsid w:val="00B12396"/>
    <w:rsid w:val="00B150F7"/>
    <w:rsid w:val="00B923FD"/>
    <w:rsid w:val="00B9695F"/>
    <w:rsid w:val="00B96D4B"/>
    <w:rsid w:val="00BB7DC2"/>
    <w:rsid w:val="00C1488B"/>
    <w:rsid w:val="00C71026"/>
    <w:rsid w:val="00C74739"/>
    <w:rsid w:val="00CD6FD0"/>
    <w:rsid w:val="00D156C1"/>
    <w:rsid w:val="00D638EA"/>
    <w:rsid w:val="00D727A9"/>
    <w:rsid w:val="00D742AA"/>
    <w:rsid w:val="00DC01CD"/>
    <w:rsid w:val="00E02879"/>
    <w:rsid w:val="00E1007B"/>
    <w:rsid w:val="00E10CB5"/>
    <w:rsid w:val="00E53F51"/>
    <w:rsid w:val="00E56E5E"/>
    <w:rsid w:val="00E81CC2"/>
    <w:rsid w:val="00F064A1"/>
    <w:rsid w:val="00F067F9"/>
    <w:rsid w:val="00F3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99BAE"/>
  <w15:docId w15:val="{50623D7C-D717-498E-8CBA-237F8351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963"/>
    <w:rPr>
      <w:strike w:val="0"/>
      <w:dstrike w:val="0"/>
      <w:color w:val="666666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007963"/>
    <w:rPr>
      <w:b/>
      <w:bCs/>
    </w:rPr>
  </w:style>
  <w:style w:type="paragraph" w:styleId="a5">
    <w:name w:val="Normal (Web)"/>
    <w:basedOn w:val="a"/>
    <w:uiPriority w:val="99"/>
    <w:unhideWhenUsed/>
    <w:rsid w:val="0000796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007963"/>
    <w:pPr>
      <w:widowControl w:val="0"/>
      <w:autoSpaceDE w:val="0"/>
      <w:autoSpaceDN w:val="0"/>
      <w:adjustRightInd w:val="0"/>
      <w:spacing w:line="240" w:lineRule="auto"/>
    </w:pPr>
    <w:rPr>
      <w:rFonts w:ascii="宋体..裮.." w:eastAsia="宋体..裮.." w:hAnsi="Calibri" w:cs="宋体..裮.."/>
      <w:color w:val="000000"/>
      <w:kern w:val="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330C97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330C97"/>
  </w:style>
  <w:style w:type="table" w:styleId="a8">
    <w:name w:val="Table Grid"/>
    <w:basedOn w:val="a1"/>
    <w:uiPriority w:val="59"/>
    <w:rsid w:val="00673C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73CB1"/>
    <w:pPr>
      <w:ind w:firstLineChars="200" w:firstLine="420"/>
    </w:pPr>
  </w:style>
  <w:style w:type="paragraph" w:styleId="aa">
    <w:name w:val="header"/>
    <w:basedOn w:val="a"/>
    <w:link w:val="ab"/>
    <w:uiPriority w:val="99"/>
    <w:unhideWhenUsed/>
    <w:rsid w:val="00291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9195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91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91955"/>
    <w:rPr>
      <w:sz w:val="18"/>
      <w:szCs w:val="18"/>
    </w:rPr>
  </w:style>
  <w:style w:type="paragraph" w:styleId="ae">
    <w:name w:val="Normal Indent"/>
    <w:basedOn w:val="a"/>
    <w:uiPriority w:val="99"/>
    <w:semiHidden/>
    <w:unhideWhenUsed/>
    <w:rsid w:val="006748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cp:lastPrinted>2019-11-13T06:45:00Z</cp:lastPrinted>
  <dcterms:created xsi:type="dcterms:W3CDTF">2022-07-04T06:43:00Z</dcterms:created>
  <dcterms:modified xsi:type="dcterms:W3CDTF">2022-07-11T01:22:00Z</dcterms:modified>
</cp:coreProperties>
</file>