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仿宋简体" w:eastAsia="方正仿宋简体"/>
          <w:bCs/>
          <w:color w:val="000000"/>
          <w:spacing w:val="-8"/>
          <w:sz w:val="32"/>
          <w:szCs w:val="32"/>
        </w:rPr>
      </w:pPr>
      <w:r>
        <w:rPr>
          <w:rFonts w:hint="eastAsia" w:ascii="方正仿宋简体" w:eastAsia="方正仿宋简体"/>
          <w:bCs/>
          <w:color w:val="000000"/>
          <w:spacing w:val="-8"/>
          <w:sz w:val="32"/>
          <w:szCs w:val="32"/>
        </w:rPr>
        <w:t xml:space="preserve"> 中特促〔2016〕  号</w:t>
      </w:r>
    </w:p>
    <w:p>
      <w:pPr>
        <w:spacing w:line="600" w:lineRule="exact"/>
        <w:ind w:left="661" w:leftChars="315" w:firstLine="440" w:firstLineChars="100"/>
        <w:rPr>
          <w:rFonts w:ascii="方正小标宋简体" w:hAnsi="宋体" w:eastAsia="方正小标宋简体"/>
          <w:bCs/>
          <w:sz w:val="44"/>
          <w:szCs w:val="44"/>
        </w:rPr>
      </w:pPr>
    </w:p>
    <w:p>
      <w:pPr>
        <w:spacing w:line="600" w:lineRule="exact"/>
        <w:ind w:left="661" w:leftChars="315" w:firstLine="440" w:firstLineChars="100"/>
        <w:rPr>
          <w:rFonts w:ascii="方正小标宋简体" w:hAnsi="宋体" w:eastAsia="方正小标宋简体"/>
          <w:bCs/>
          <w:sz w:val="44"/>
          <w:szCs w:val="44"/>
        </w:rPr>
      </w:pPr>
      <w:r>
        <w:rPr>
          <w:rFonts w:hint="eastAsia" w:ascii="方正小标宋简体" w:hAnsi="宋体" w:eastAsia="方正小标宋简体"/>
          <w:bCs/>
          <w:sz w:val="44"/>
          <w:szCs w:val="44"/>
        </w:rPr>
        <w:t>关于举办特种设备质量管理负责人</w:t>
      </w:r>
    </w:p>
    <w:p>
      <w:pPr>
        <w:spacing w:line="600" w:lineRule="exact"/>
        <w:ind w:left="661" w:leftChars="315" w:firstLine="1980" w:firstLineChars="450"/>
        <w:rPr>
          <w:rFonts w:ascii="方正小标宋简体" w:hAnsi="宋体" w:eastAsia="方正小标宋简体"/>
          <w:bCs/>
          <w:sz w:val="44"/>
          <w:szCs w:val="44"/>
        </w:rPr>
      </w:pPr>
      <w:r>
        <w:rPr>
          <w:rFonts w:hint="eastAsia" w:ascii="方正小标宋简体" w:hAnsi="宋体" w:eastAsia="方正小标宋简体"/>
          <w:bCs/>
          <w:sz w:val="44"/>
          <w:szCs w:val="44"/>
        </w:rPr>
        <w:t>培训考核班的通知</w:t>
      </w:r>
    </w:p>
    <w:p>
      <w:pPr>
        <w:spacing w:line="600" w:lineRule="exact"/>
        <w:rPr>
          <w:rFonts w:hint="eastAsia" w:ascii="方正仿宋简体" w:eastAsia="方正仿宋简体"/>
          <w:sz w:val="32"/>
          <w:szCs w:val="32"/>
        </w:rPr>
      </w:pPr>
      <w:r>
        <w:rPr>
          <w:rFonts w:hint="eastAsia" w:ascii="方正仿宋简体" w:eastAsia="方正仿宋简体"/>
          <w:sz w:val="32"/>
          <w:szCs w:val="32"/>
        </w:rPr>
        <w:t>各有关单位：</w:t>
      </w:r>
    </w:p>
    <w:p>
      <w:pPr>
        <w:spacing w:line="60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为进一步规范特种设备质量管理工作，根据《特种设备作业人员监督管理办法》、《特种设备作业人员考核规则》的有关规定，按照《特种设备质量管理负责人考核大纲（</w:t>
      </w:r>
      <w:r>
        <w:rPr>
          <w:rFonts w:hint="eastAsia" w:ascii="方正仿宋简体" w:hAnsi="仿宋" w:eastAsia="方正仿宋简体" w:cs="宋体"/>
          <w:color w:val="000000"/>
          <w:kern w:val="0"/>
          <w:sz w:val="32"/>
          <w:szCs w:val="32"/>
        </w:rPr>
        <w:t>试行</w:t>
      </w:r>
      <w:r>
        <w:rPr>
          <w:rFonts w:hint="eastAsia" w:ascii="方正仿宋简体" w:hAnsi="仿宋" w:eastAsia="方正仿宋简体"/>
          <w:sz w:val="32"/>
          <w:szCs w:val="32"/>
        </w:rPr>
        <w:t>）》的要求，中国特种设备安全与节能促进会（以下简称“促进会”）</w:t>
      </w:r>
      <w:r>
        <w:rPr>
          <w:rFonts w:hint="eastAsia" w:ascii="方正仿宋简体" w:eastAsia="方正仿宋简体"/>
          <w:sz w:val="32"/>
          <w:szCs w:val="32"/>
        </w:rPr>
        <w:t>定于8月下旬在苏州举办</w:t>
      </w:r>
      <w:r>
        <w:rPr>
          <w:rFonts w:hint="eastAsia" w:ascii="方正仿宋简体" w:hAnsi="仿宋" w:eastAsia="方正仿宋简体"/>
          <w:sz w:val="32"/>
          <w:szCs w:val="32"/>
        </w:rPr>
        <w:t>特种设备质量管理负责人培训考核班。本次培训考核班由中国重型机械工业协会停车设备工作委员会协办，现将有关</w:t>
      </w:r>
      <w:r>
        <w:rPr>
          <w:rFonts w:hint="eastAsia" w:ascii="方正仿宋简体" w:hAnsi="仿宋" w:eastAsia="方正仿宋简体"/>
          <w:spacing w:val="-8"/>
          <w:sz w:val="32"/>
          <w:szCs w:val="32"/>
        </w:rPr>
        <w:t>事项通知</w:t>
      </w:r>
      <w:r>
        <w:rPr>
          <w:rFonts w:hint="eastAsia" w:ascii="方正仿宋简体" w:hAnsi="仿宋" w:eastAsia="方正仿宋简体"/>
          <w:sz w:val="32"/>
          <w:szCs w:val="32"/>
        </w:rPr>
        <w:t>如下：</w:t>
      </w:r>
    </w:p>
    <w:p>
      <w:pPr>
        <w:spacing w:line="600" w:lineRule="exact"/>
        <w:ind w:firstLine="960" w:firstLineChars="300"/>
        <w:rPr>
          <w:rFonts w:hint="eastAsia" w:ascii="方正黑体简体" w:eastAsia="方正黑体简体"/>
          <w:sz w:val="32"/>
          <w:szCs w:val="32"/>
        </w:rPr>
      </w:pPr>
      <w:r>
        <w:rPr>
          <w:rFonts w:hint="eastAsia" w:ascii="方正黑体简体" w:eastAsia="方正黑体简体"/>
          <w:sz w:val="32"/>
          <w:szCs w:val="32"/>
        </w:rPr>
        <w:t>一、报考要求</w:t>
      </w:r>
    </w:p>
    <w:p>
      <w:pPr>
        <w:spacing w:line="600" w:lineRule="exact"/>
        <w:ind w:firstLine="640" w:firstLineChars="200"/>
        <w:rPr>
          <w:rFonts w:hint="eastAsia" w:ascii="方正黑体简体" w:eastAsia="方正黑体简体"/>
          <w:sz w:val="32"/>
          <w:szCs w:val="32"/>
        </w:rPr>
      </w:pPr>
      <w:r>
        <w:rPr>
          <w:rFonts w:hint="eastAsia" w:ascii="方正仿宋简体" w:eastAsia="方正仿宋简体"/>
          <w:sz w:val="32"/>
          <w:szCs w:val="32"/>
        </w:rPr>
        <w:t>（一）报考人员应当为特种设备生产单位质量管理负责人。</w:t>
      </w:r>
    </w:p>
    <w:p>
      <w:pPr>
        <w:spacing w:line="600" w:lineRule="exact"/>
        <w:ind w:firstLine="640" w:firstLineChars="200"/>
        <w:rPr>
          <w:rFonts w:hint="eastAsia" w:ascii="方正黑体简体" w:eastAsia="方正黑体简体"/>
          <w:sz w:val="32"/>
          <w:szCs w:val="32"/>
        </w:rPr>
      </w:pPr>
      <w:r>
        <w:rPr>
          <w:rFonts w:hint="eastAsia" w:ascii="方正仿宋简体" w:eastAsia="方正仿宋简体"/>
          <w:sz w:val="32"/>
          <w:szCs w:val="32"/>
        </w:rPr>
        <w:t>（二）报考人员应当符合《特种设备质量管理负责人考核大纲（试行）》第三条、第四条（见附件1）规定的条件。</w:t>
      </w:r>
    </w:p>
    <w:p>
      <w:pPr>
        <w:spacing w:line="600" w:lineRule="exact"/>
        <w:ind w:firstLine="640" w:firstLineChars="200"/>
        <w:rPr>
          <w:rFonts w:hint="eastAsia" w:ascii="方正黑体简体" w:eastAsia="方正黑体简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5103" w:right="1644" w:bottom="1701" w:left="1644" w:header="851" w:footer="1247" w:gutter="0"/>
          <w:cols w:space="425" w:num="1"/>
          <w:titlePg/>
          <w:docGrid w:linePitch="312" w:charSpace="0"/>
        </w:sectPr>
      </w:pPr>
    </w:p>
    <w:p>
      <w:pPr>
        <w:spacing w:line="600" w:lineRule="exact"/>
        <w:ind w:firstLine="960" w:firstLineChars="300"/>
        <w:rPr>
          <w:rFonts w:hint="eastAsia" w:ascii="方正黑体简体" w:eastAsia="方正黑体简体"/>
          <w:sz w:val="32"/>
          <w:szCs w:val="32"/>
        </w:rPr>
      </w:pPr>
      <w:r>
        <w:rPr>
          <w:rFonts w:hint="eastAsia" w:ascii="方正黑体简体" w:eastAsia="方正黑体简体"/>
          <w:sz w:val="32"/>
          <w:szCs w:val="32"/>
        </w:rPr>
        <w:t>二、时间地点</w:t>
      </w:r>
    </w:p>
    <w:p>
      <w:pPr>
        <w:spacing w:line="600" w:lineRule="exact"/>
        <w:ind w:firstLine="640" w:firstLineChars="200"/>
        <w:rPr>
          <w:rFonts w:hint="eastAsia" w:ascii="方正仿宋简体" w:eastAsia="方正仿宋简体"/>
          <w:sz w:val="32"/>
          <w:szCs w:val="32"/>
        </w:rPr>
      </w:pPr>
      <w:r>
        <w:rPr>
          <w:rFonts w:hint="eastAsia" w:ascii="方正仿宋简体" w:eastAsia="方正仿宋简体"/>
          <w:sz w:val="32"/>
          <w:szCs w:val="32"/>
        </w:rPr>
        <w:t>（一）时间：2016年8月25日全天报到，8月26日-28日培训，8月29日考试。</w:t>
      </w:r>
    </w:p>
    <w:p>
      <w:pPr>
        <w:spacing w:line="600" w:lineRule="exact"/>
        <w:ind w:firstLine="640" w:firstLineChars="200"/>
        <w:rPr>
          <w:rFonts w:hint="eastAsia" w:ascii="方正仿宋简体" w:eastAsia="方正仿宋简体"/>
          <w:sz w:val="32"/>
          <w:szCs w:val="32"/>
        </w:rPr>
      </w:pPr>
      <w:r>
        <w:rPr>
          <w:rFonts w:hint="eastAsia" w:ascii="方正仿宋简体" w:eastAsia="方正仿宋简体"/>
          <w:sz w:val="32"/>
          <w:szCs w:val="32"/>
        </w:rPr>
        <w:t>（二）地点：</w:t>
      </w:r>
      <w:r>
        <w:rPr>
          <w:rFonts w:ascii="方正仿宋简体" w:eastAsia="方正仿宋简体"/>
          <w:sz w:val="32"/>
          <w:szCs w:val="32"/>
        </w:rPr>
        <w:t>苏州大学东吴饭店</w:t>
      </w:r>
      <w:r>
        <w:rPr>
          <w:rFonts w:hint="eastAsia" w:ascii="方正仿宋简体" w:eastAsia="方正仿宋简体"/>
          <w:sz w:val="32"/>
          <w:szCs w:val="32"/>
        </w:rPr>
        <w:t>（交通路线见附件2）。</w:t>
      </w:r>
    </w:p>
    <w:p>
      <w:pPr>
        <w:spacing w:line="600" w:lineRule="exact"/>
        <w:ind w:firstLine="960" w:firstLineChars="300"/>
        <w:rPr>
          <w:rFonts w:hint="eastAsia" w:ascii="方正黑体简体" w:eastAsia="方正黑体简体"/>
          <w:sz w:val="32"/>
          <w:szCs w:val="32"/>
        </w:rPr>
      </w:pPr>
      <w:r>
        <w:rPr>
          <w:rFonts w:hint="eastAsia" w:ascii="方正黑体简体" w:eastAsia="方正黑体简体"/>
          <w:sz w:val="32"/>
          <w:szCs w:val="32"/>
        </w:rPr>
        <w:t>三、人员报名</w:t>
      </w:r>
    </w:p>
    <w:p>
      <w:pPr>
        <w:spacing w:line="56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报名人员应按要求填写《特种设备质量管理负责人考核申请表》（见附件3）并加盖聘用单位公章，同时准备本人学历证件、职称证件、身份证复印件各1份</w:t>
      </w:r>
      <w:r>
        <w:rPr>
          <w:rFonts w:hint="eastAsia" w:ascii="方正仿宋简体" w:hAnsi="仿宋" w:eastAsia="方正仿宋简体"/>
          <w:sz w:val="32"/>
          <w:szCs w:val="32"/>
        </w:rPr>
        <w:t>及2</w:t>
      </w:r>
      <w:r>
        <w:rPr>
          <w:rFonts w:hint="eastAsia" w:ascii="宋体" w:hAnsi="宋体" w:cs="宋体"/>
          <w:sz w:val="32"/>
          <w:szCs w:val="32"/>
        </w:rPr>
        <w:t>吋</w:t>
      </w:r>
      <w:r>
        <w:rPr>
          <w:rFonts w:hint="eastAsia" w:ascii="方正仿宋简体" w:hAnsi="仿宋" w:eastAsia="方正仿宋简体"/>
          <w:sz w:val="32"/>
          <w:szCs w:val="32"/>
        </w:rPr>
        <w:t>正面免冠白底彩色照片</w:t>
      </w:r>
      <w:r>
        <w:rPr>
          <w:rFonts w:hint="eastAsia" w:ascii="方正仿宋简体" w:eastAsia="方正仿宋简体"/>
          <w:sz w:val="32"/>
          <w:szCs w:val="32"/>
        </w:rPr>
        <w:t>2张（包括报名表1张）。</w:t>
      </w:r>
    </w:p>
    <w:p>
      <w:pPr>
        <w:spacing w:line="56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以上资料请于2016年8月10日前邮寄至中国重型机械工业协会停车设备工作委员会，同时将《特种设备质量管理负责人考核报名汇总表》（见附件4）发邮件至其邮箱。</w:t>
      </w:r>
    </w:p>
    <w:p>
      <w:pPr>
        <w:spacing w:line="600" w:lineRule="exact"/>
        <w:ind w:firstLine="960" w:firstLineChars="300"/>
        <w:rPr>
          <w:rFonts w:hint="eastAsia" w:ascii="方正黑体简体" w:eastAsia="方正黑体简体"/>
          <w:sz w:val="32"/>
          <w:szCs w:val="32"/>
        </w:rPr>
      </w:pPr>
      <w:r>
        <w:rPr>
          <w:rFonts w:hint="eastAsia" w:ascii="方正黑体简体" w:eastAsia="方正黑体简体"/>
          <w:sz w:val="32"/>
          <w:szCs w:val="32"/>
        </w:rPr>
        <w:t>四、相关费用</w:t>
      </w:r>
    </w:p>
    <w:p>
      <w:pPr>
        <w:spacing w:line="600" w:lineRule="exact"/>
        <w:ind w:firstLine="800" w:firstLineChars="250"/>
        <w:rPr>
          <w:rFonts w:hint="eastAsia" w:ascii="方正仿宋简体" w:eastAsia="方正仿宋简体"/>
          <w:sz w:val="32"/>
          <w:szCs w:val="32"/>
        </w:rPr>
      </w:pPr>
      <w:r>
        <w:rPr>
          <w:rFonts w:hint="eastAsia" w:ascii="方正仿宋简体" w:eastAsia="方正仿宋简体"/>
          <w:sz w:val="32"/>
          <w:szCs w:val="32"/>
        </w:rPr>
        <w:t>（一）培训考核费2000元/人。</w:t>
      </w:r>
    </w:p>
    <w:p>
      <w:pPr>
        <w:spacing w:line="600" w:lineRule="exact"/>
        <w:ind w:firstLine="800" w:firstLineChars="250"/>
        <w:rPr>
          <w:rFonts w:hint="eastAsia" w:ascii="方正仿宋简体" w:eastAsia="方正仿宋简体"/>
          <w:sz w:val="32"/>
          <w:szCs w:val="32"/>
        </w:rPr>
      </w:pPr>
      <w:r>
        <w:rPr>
          <w:rFonts w:hint="eastAsia" w:ascii="方正仿宋简体" w:eastAsia="方正仿宋简体"/>
          <w:sz w:val="32"/>
          <w:szCs w:val="32"/>
        </w:rPr>
        <w:t>（二）食宿统一安排，费用自理。</w:t>
      </w:r>
    </w:p>
    <w:p>
      <w:pPr>
        <w:spacing w:line="600" w:lineRule="exact"/>
        <w:ind w:firstLine="800" w:firstLineChars="250"/>
        <w:rPr>
          <w:rFonts w:hint="eastAsia" w:ascii="方正仿宋简体" w:eastAsia="方正仿宋简体"/>
          <w:sz w:val="32"/>
          <w:szCs w:val="32"/>
        </w:rPr>
      </w:pPr>
      <w:r>
        <w:rPr>
          <w:rFonts w:hint="eastAsia" w:ascii="方正仿宋简体" w:eastAsia="方正仿宋简体"/>
          <w:sz w:val="32"/>
          <w:szCs w:val="32"/>
        </w:rPr>
        <w:t>（三）培训资料由促进会统一准备并发放。</w:t>
      </w:r>
    </w:p>
    <w:p>
      <w:pPr>
        <w:spacing w:line="600" w:lineRule="exact"/>
        <w:ind w:firstLine="960" w:firstLineChars="300"/>
        <w:rPr>
          <w:rFonts w:hint="eastAsia" w:ascii="方正黑体简体" w:eastAsia="方正黑体简体"/>
          <w:sz w:val="32"/>
          <w:szCs w:val="32"/>
        </w:rPr>
      </w:pPr>
      <w:r>
        <w:rPr>
          <w:rFonts w:hint="eastAsia" w:ascii="方正黑体简体" w:eastAsia="方正黑体简体"/>
          <w:sz w:val="32"/>
          <w:szCs w:val="32"/>
        </w:rPr>
        <w:t>五、联系方式</w:t>
      </w:r>
    </w:p>
    <w:p>
      <w:pPr>
        <w:spacing w:line="600" w:lineRule="exact"/>
        <w:ind w:firstLine="800" w:firstLineChars="250"/>
        <w:rPr>
          <w:rFonts w:hint="eastAsia" w:ascii="方正仿宋简体" w:eastAsia="方正仿宋简体"/>
          <w:sz w:val="32"/>
          <w:szCs w:val="32"/>
        </w:rPr>
      </w:pPr>
      <w:r>
        <w:rPr>
          <w:rFonts w:hint="eastAsia" w:ascii="方正仿宋简体" w:eastAsia="方正仿宋简体"/>
          <w:sz w:val="32"/>
          <w:szCs w:val="32"/>
        </w:rPr>
        <w:t>（一）促进会</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地址：北京市朝阳区北三环东路26号2层</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邮编：100013</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联系人：孙剑涛</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联系电话：010-82262295  13801221001</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传真：010-59068857</w:t>
      </w:r>
      <w:bookmarkStart w:id="0" w:name="_GoBack"/>
      <w:bookmarkEnd w:id="0"/>
    </w:p>
    <w:p>
      <w:pPr>
        <w:spacing w:line="600" w:lineRule="exact"/>
        <w:ind w:firstLine="960" w:firstLineChars="300"/>
        <w:rPr>
          <w:rFonts w:hint="eastAsia"/>
        </w:rPr>
      </w:pPr>
      <w:r>
        <w:rPr>
          <w:rFonts w:hint="eastAsia" w:ascii="方正仿宋简体" w:eastAsia="方正仿宋简体"/>
          <w:sz w:val="32"/>
          <w:szCs w:val="32"/>
        </w:rPr>
        <w:t>网址：</w:t>
      </w:r>
      <w:r>
        <w:fldChar w:fldCharType="begin"/>
      </w:r>
      <w:r>
        <w:instrText xml:space="preserve"> HYPERLINK "http://www.cpase.org.cn" </w:instrText>
      </w:r>
      <w:r>
        <w:fldChar w:fldCharType="separate"/>
      </w:r>
      <w:r>
        <w:rPr>
          <w:rFonts w:hint="eastAsia" w:ascii="方正仿宋简体" w:eastAsia="方正仿宋简体"/>
          <w:sz w:val="32"/>
          <w:szCs w:val="32"/>
        </w:rPr>
        <w:t>www.cpase.org.cn</w:t>
      </w:r>
      <w:r>
        <w:rPr>
          <w:rFonts w:hint="eastAsia" w:ascii="方正仿宋简体" w:eastAsia="方正仿宋简体"/>
          <w:sz w:val="32"/>
          <w:szCs w:val="32"/>
        </w:rPr>
        <w:fldChar w:fldCharType="end"/>
      </w:r>
    </w:p>
    <w:p>
      <w:pPr>
        <w:spacing w:line="600" w:lineRule="exact"/>
        <w:ind w:firstLine="800" w:firstLineChars="250"/>
        <w:rPr>
          <w:rFonts w:hint="eastAsia" w:ascii="方正仿宋简体" w:eastAsia="方正仿宋简体"/>
          <w:sz w:val="32"/>
          <w:szCs w:val="32"/>
        </w:rPr>
      </w:pPr>
      <w:r>
        <w:rPr>
          <w:rFonts w:hint="eastAsia" w:ascii="方正仿宋简体" w:eastAsia="方正仿宋简体"/>
          <w:sz w:val="32"/>
          <w:szCs w:val="32"/>
        </w:rPr>
        <w:t>（二）中国重型机械工业协会停车设备工作委员会</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地址：</w:t>
      </w:r>
      <w:r>
        <w:rPr>
          <w:rFonts w:ascii="方正仿宋简体" w:eastAsia="方正仿宋简体"/>
          <w:sz w:val="32"/>
          <w:szCs w:val="32"/>
        </w:rPr>
        <w:t>北京</w:t>
      </w:r>
      <w:r>
        <w:rPr>
          <w:rFonts w:hint="eastAsia" w:ascii="方正仿宋简体" w:eastAsia="方正仿宋简体"/>
          <w:sz w:val="32"/>
          <w:szCs w:val="32"/>
        </w:rPr>
        <w:t>市</w:t>
      </w:r>
      <w:r>
        <w:rPr>
          <w:rFonts w:ascii="方正仿宋简体" w:eastAsia="方正仿宋简体"/>
          <w:sz w:val="32"/>
          <w:szCs w:val="32"/>
        </w:rPr>
        <w:t>西城区月坛南街26号1-2002室</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邮编：</w:t>
      </w:r>
      <w:r>
        <w:rPr>
          <w:rFonts w:ascii="方正仿宋简体" w:eastAsia="方正仿宋简体"/>
          <w:sz w:val="32"/>
          <w:szCs w:val="32"/>
        </w:rPr>
        <w:t>100825</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联系人：</w:t>
      </w:r>
      <w:r>
        <w:rPr>
          <w:rFonts w:ascii="方正仿宋简体" w:eastAsia="方正仿宋简体"/>
          <w:sz w:val="32"/>
          <w:szCs w:val="32"/>
        </w:rPr>
        <w:t>李仲军</w:t>
      </w:r>
    </w:p>
    <w:p>
      <w:pPr>
        <w:spacing w:line="600" w:lineRule="exact"/>
        <w:ind w:firstLine="960" w:firstLineChars="300"/>
        <w:rPr>
          <w:rFonts w:ascii="方正仿宋简体" w:eastAsia="方正仿宋简体"/>
          <w:sz w:val="32"/>
          <w:szCs w:val="32"/>
        </w:rPr>
      </w:pPr>
      <w:r>
        <w:rPr>
          <w:rFonts w:hint="eastAsia" w:ascii="方正仿宋简体" w:eastAsia="方正仿宋简体"/>
          <w:sz w:val="32"/>
          <w:szCs w:val="32"/>
        </w:rPr>
        <w:t>联系电话：</w:t>
      </w:r>
      <w:r>
        <w:rPr>
          <w:rFonts w:ascii="方正仿宋简体" w:eastAsia="方正仿宋简体"/>
          <w:sz w:val="32"/>
          <w:szCs w:val="32"/>
        </w:rPr>
        <w:t>010-68584668</w:t>
      </w:r>
      <w:r>
        <w:rPr>
          <w:rFonts w:hint="eastAsia" w:ascii="方正仿宋简体" w:eastAsia="方正仿宋简体"/>
          <w:sz w:val="32"/>
          <w:szCs w:val="32"/>
        </w:rPr>
        <w:t xml:space="preserve">   </w:t>
      </w:r>
      <w:r>
        <w:rPr>
          <w:rFonts w:ascii="方正仿宋简体" w:eastAsia="方正仿宋简体"/>
          <w:sz w:val="32"/>
          <w:szCs w:val="32"/>
        </w:rPr>
        <w:t xml:space="preserve">13522659725 </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传真：</w:t>
      </w:r>
      <w:r>
        <w:rPr>
          <w:rFonts w:ascii="方正仿宋简体" w:eastAsia="方正仿宋简体"/>
          <w:sz w:val="32"/>
          <w:szCs w:val="32"/>
        </w:rPr>
        <w:t>010-68584667</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 xml:space="preserve">网址： </w:t>
      </w:r>
      <w:r>
        <w:rPr>
          <w:rFonts w:ascii="方正仿宋简体" w:eastAsia="方正仿宋简体"/>
          <w:sz w:val="32"/>
          <w:szCs w:val="32"/>
        </w:rPr>
        <w:t>www.cnparking.org</w:t>
      </w:r>
    </w:p>
    <w:p>
      <w:pPr>
        <w:spacing w:line="60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邮箱：</w:t>
      </w:r>
      <w:r>
        <w:rPr>
          <w:rFonts w:ascii="方正仿宋简体" w:eastAsia="方正仿宋简体"/>
          <w:sz w:val="32"/>
          <w:szCs w:val="32"/>
        </w:rPr>
        <w:t>chinaparking@163.com</w:t>
      </w:r>
    </w:p>
    <w:p>
      <w:pPr>
        <w:spacing w:line="600" w:lineRule="exact"/>
        <w:ind w:firstLine="960" w:firstLineChars="300"/>
        <w:rPr>
          <w:rFonts w:hint="eastAsia" w:ascii="方正仿宋简体" w:eastAsia="方正仿宋简体"/>
          <w:color w:val="FF0000"/>
          <w:sz w:val="32"/>
          <w:szCs w:val="32"/>
        </w:rPr>
      </w:pPr>
    </w:p>
    <w:p>
      <w:pPr>
        <w:spacing w:line="560" w:lineRule="exact"/>
        <w:ind w:firstLine="960" w:firstLineChars="300"/>
        <w:rPr>
          <w:rFonts w:hint="eastAsia" w:ascii="方正仿宋简体" w:eastAsia="方正仿宋简体"/>
          <w:sz w:val="32"/>
          <w:szCs w:val="32"/>
        </w:rPr>
      </w:pPr>
    </w:p>
    <w:p>
      <w:pPr>
        <w:spacing w:line="560" w:lineRule="exact"/>
        <w:ind w:firstLine="960" w:firstLineChars="300"/>
        <w:rPr>
          <w:rFonts w:hint="eastAsia" w:ascii="方正仿宋简体" w:eastAsia="方正仿宋简体"/>
          <w:sz w:val="32"/>
          <w:szCs w:val="32"/>
        </w:rPr>
      </w:pPr>
      <w:r>
        <w:rPr>
          <w:rFonts w:hint="eastAsia" w:ascii="方正仿宋简体" w:eastAsia="方正仿宋简体"/>
          <w:sz w:val="32"/>
          <w:szCs w:val="32"/>
        </w:rPr>
        <w:t>附件：1.《特种设备质量管理负责人考核大纲（</w:t>
      </w:r>
      <w:r>
        <w:rPr>
          <w:rFonts w:hint="eastAsia" w:ascii="方正仿宋简体" w:hAnsi="宋体" w:eastAsia="方正仿宋简体" w:cs="宋体"/>
          <w:color w:val="000000"/>
          <w:kern w:val="0"/>
          <w:sz w:val="32"/>
          <w:szCs w:val="32"/>
        </w:rPr>
        <w:t>试行</w:t>
      </w:r>
      <w:r>
        <w:rPr>
          <w:rFonts w:hint="eastAsia" w:ascii="方正仿宋简体" w:eastAsia="方正仿宋简体"/>
          <w:sz w:val="32"/>
          <w:szCs w:val="32"/>
        </w:rPr>
        <w:t>）》</w:t>
      </w:r>
    </w:p>
    <w:p>
      <w:pPr>
        <w:spacing w:line="560" w:lineRule="exact"/>
        <w:ind w:firstLine="2240" w:firstLineChars="700"/>
        <w:rPr>
          <w:rFonts w:hint="eastAsia" w:ascii="方正仿宋简体" w:eastAsia="方正仿宋简体"/>
          <w:sz w:val="32"/>
          <w:szCs w:val="32"/>
        </w:rPr>
      </w:pPr>
      <w:r>
        <w:rPr>
          <w:rFonts w:hint="eastAsia" w:ascii="方正仿宋简体" w:eastAsia="方正仿宋简体"/>
          <w:sz w:val="32"/>
          <w:szCs w:val="32"/>
        </w:rPr>
        <w:t>第三条、第四条</w:t>
      </w:r>
    </w:p>
    <w:p>
      <w:pPr>
        <w:spacing w:line="560" w:lineRule="exact"/>
        <w:ind w:left="2235" w:leftChars="912" w:hanging="320" w:hangingChars="100"/>
        <w:rPr>
          <w:rFonts w:hint="eastAsia" w:ascii="方正仿宋简体" w:eastAsia="方正仿宋简体"/>
          <w:sz w:val="32"/>
          <w:szCs w:val="32"/>
        </w:rPr>
      </w:pPr>
      <w:r>
        <w:rPr>
          <w:rFonts w:hint="eastAsia" w:ascii="方正仿宋简体" w:hAnsi="宋体" w:eastAsia="方正仿宋简体"/>
          <w:snapToGrid w:val="0"/>
          <w:kern w:val="24"/>
          <w:sz w:val="32"/>
          <w:szCs w:val="32"/>
        </w:rPr>
        <w:t>2.</w:t>
      </w:r>
      <w:r>
        <w:rPr>
          <w:rFonts w:ascii="方正仿宋简体" w:hAnsi="宋体" w:eastAsia="方正仿宋简体"/>
          <w:snapToGrid w:val="0"/>
          <w:kern w:val="24"/>
          <w:sz w:val="32"/>
          <w:szCs w:val="32"/>
        </w:rPr>
        <w:t xml:space="preserve"> </w:t>
      </w:r>
      <w:r>
        <w:rPr>
          <w:rFonts w:hint="eastAsia" w:ascii="方正仿宋简体" w:hAnsi="宋体" w:eastAsia="方正仿宋简体"/>
          <w:snapToGrid w:val="0"/>
          <w:kern w:val="24"/>
          <w:sz w:val="32"/>
          <w:szCs w:val="32"/>
        </w:rPr>
        <w:t>交通路线</w:t>
      </w:r>
    </w:p>
    <w:p>
      <w:pPr>
        <w:spacing w:line="560" w:lineRule="exact"/>
        <w:ind w:firstLine="1920" w:firstLineChars="600"/>
        <w:rPr>
          <w:rFonts w:hint="eastAsia" w:ascii="方正仿宋简体" w:eastAsia="方正仿宋简体"/>
          <w:sz w:val="32"/>
          <w:szCs w:val="32"/>
        </w:rPr>
      </w:pPr>
      <w:r>
        <w:rPr>
          <w:rFonts w:hint="eastAsia" w:ascii="方正仿宋简体" w:hAnsi="宋体" w:eastAsia="方正仿宋简体"/>
          <w:snapToGrid w:val="0"/>
          <w:kern w:val="24"/>
          <w:sz w:val="32"/>
          <w:szCs w:val="32"/>
        </w:rPr>
        <w:t>3.</w:t>
      </w:r>
      <w:r>
        <w:rPr>
          <w:rFonts w:hint="eastAsia" w:ascii="方正仿宋简体" w:eastAsia="方正仿宋简体"/>
          <w:sz w:val="32"/>
          <w:szCs w:val="32"/>
        </w:rPr>
        <w:t>《特种设备质量管理负责人考核申请表》</w:t>
      </w:r>
    </w:p>
    <w:p>
      <w:pPr>
        <w:spacing w:line="560" w:lineRule="exact"/>
        <w:ind w:left="2235" w:leftChars="912" w:hanging="320" w:hangingChars="100"/>
        <w:rPr>
          <w:rFonts w:hint="eastAsia" w:ascii="方正仿宋简体" w:eastAsia="方正仿宋简体"/>
          <w:sz w:val="32"/>
          <w:szCs w:val="32"/>
        </w:rPr>
      </w:pPr>
      <w:r>
        <w:rPr>
          <w:rFonts w:hint="eastAsia" w:ascii="方正仿宋简体" w:eastAsia="方正仿宋简体"/>
          <w:sz w:val="32"/>
          <w:szCs w:val="32"/>
        </w:rPr>
        <w:t>4.《特种设备质量管理负责人考核报名汇总表》</w:t>
      </w:r>
    </w:p>
    <w:p>
      <w:pPr>
        <w:tabs>
          <w:tab w:val="left" w:pos="11057"/>
        </w:tabs>
        <w:spacing w:line="560" w:lineRule="exact"/>
        <w:ind w:right="1680" w:rightChars="800"/>
        <w:jc w:val="right"/>
        <w:rPr>
          <w:rFonts w:ascii="方正仿宋简体" w:hAnsi="仿宋" w:eastAsia="方正仿宋简体"/>
          <w:sz w:val="32"/>
          <w:szCs w:val="32"/>
        </w:rPr>
      </w:pPr>
    </w:p>
    <w:p>
      <w:pPr>
        <w:tabs>
          <w:tab w:val="left" w:pos="11057"/>
        </w:tabs>
        <w:spacing w:line="560" w:lineRule="exact"/>
        <w:ind w:right="1680" w:rightChars="800"/>
        <w:jc w:val="right"/>
        <w:rPr>
          <w:rFonts w:ascii="方正仿宋简体" w:hAnsi="仿宋" w:eastAsia="方正仿宋简体"/>
          <w:sz w:val="32"/>
          <w:szCs w:val="32"/>
        </w:rPr>
      </w:pPr>
    </w:p>
    <w:p>
      <w:pPr>
        <w:tabs>
          <w:tab w:val="left" w:pos="11057"/>
        </w:tabs>
        <w:spacing w:line="560" w:lineRule="exact"/>
        <w:ind w:right="1680" w:rightChars="800"/>
        <w:jc w:val="right"/>
        <w:rPr>
          <w:rFonts w:ascii="方正仿宋简体" w:hAnsi="仿宋" w:eastAsia="方正仿宋简体"/>
          <w:sz w:val="32"/>
          <w:szCs w:val="32"/>
        </w:rPr>
      </w:pPr>
    </w:p>
    <w:p>
      <w:pPr>
        <w:tabs>
          <w:tab w:val="left" w:pos="11057"/>
        </w:tabs>
        <w:spacing w:line="560" w:lineRule="exact"/>
        <w:ind w:right="1680" w:rightChars="800"/>
        <w:jc w:val="right"/>
        <w:rPr>
          <w:rFonts w:ascii="方正仿宋简体" w:hAnsi="仿宋" w:eastAsia="方正仿宋简体"/>
          <w:sz w:val="32"/>
          <w:szCs w:val="32"/>
        </w:rPr>
      </w:pPr>
      <w:r>
        <w:rPr>
          <w:rFonts w:hint="eastAsia" w:ascii="方正仿宋简体" w:hAnsi="仿宋" w:eastAsia="方正仿宋简体"/>
          <w:sz w:val="32"/>
          <w:szCs w:val="32"/>
        </w:rPr>
        <w:t>中特促进会</w:t>
      </w:r>
    </w:p>
    <w:p>
      <w:pPr>
        <w:tabs>
          <w:tab w:val="left" w:pos="11057"/>
        </w:tabs>
        <w:wordWrap w:val="0"/>
        <w:spacing w:line="560" w:lineRule="exact"/>
        <w:ind w:right="1245" w:rightChars="593"/>
        <w:jc w:val="right"/>
        <w:rPr>
          <w:rFonts w:ascii="方正仿宋简体" w:hAnsi="仿宋" w:eastAsia="方正仿宋简体"/>
          <w:sz w:val="32"/>
          <w:szCs w:val="32"/>
        </w:rPr>
      </w:pPr>
      <w:r>
        <w:rPr>
          <w:rFonts w:hint="eastAsia" w:ascii="方正仿宋简体" w:eastAsia="方正仿宋简体"/>
          <w:sz w:val="32"/>
          <w:szCs w:val="32"/>
        </w:rPr>
        <w:t>2016年6月29日</w:t>
      </w:r>
    </w:p>
    <w:p>
      <w:pPr>
        <w:spacing w:line="600" w:lineRule="exact"/>
        <w:ind w:firstLine="640" w:firstLineChars="200"/>
        <w:rPr>
          <w:rFonts w:ascii="方正仿宋简体" w:hAnsi="仿宋" w:eastAsia="方正仿宋简体"/>
          <w:sz w:val="32"/>
          <w:szCs w:val="32"/>
        </w:rPr>
        <w:sectPr>
          <w:pgSz w:w="11906" w:h="16838"/>
          <w:pgMar w:top="2098" w:right="1644" w:bottom="1701" w:left="1644" w:header="851" w:footer="1247" w:gutter="0"/>
          <w:cols w:space="425" w:num="1"/>
          <w:docGrid w:linePitch="312" w:charSpace="0"/>
        </w:sectPr>
      </w:pPr>
    </w:p>
    <w:p>
      <w:pPr>
        <w:spacing w:line="560" w:lineRule="exact"/>
        <w:rPr>
          <w:rFonts w:hint="eastAsia" w:ascii="方正仿宋简体" w:eastAsia="方正仿宋简体"/>
          <w:sz w:val="32"/>
          <w:szCs w:val="32"/>
        </w:rPr>
      </w:pPr>
      <w:r>
        <w:rPr>
          <w:rFonts w:hint="eastAsia" w:ascii="方正黑体简体" w:eastAsia="方正黑体简体"/>
          <w:sz w:val="32"/>
          <w:szCs w:val="32"/>
        </w:rPr>
        <w:t>附件1</w:t>
      </w:r>
    </w:p>
    <w:p>
      <w:pPr>
        <w:spacing w:beforeLines="100" w:line="560" w:lineRule="exact"/>
        <w:jc w:val="center"/>
        <w:rPr>
          <w:rFonts w:hint="eastAsia" w:ascii="方正小标宋简体" w:eastAsia="方正小标宋简体"/>
          <w:sz w:val="32"/>
          <w:szCs w:val="32"/>
        </w:rPr>
      </w:pPr>
      <w:r>
        <w:rPr>
          <w:rFonts w:hint="eastAsia" w:ascii="方正小标宋简体" w:eastAsia="方正小标宋简体"/>
          <w:sz w:val="32"/>
          <w:szCs w:val="32"/>
        </w:rPr>
        <w:t>特种设备质量管理负责人考核大纲（</w:t>
      </w:r>
      <w:r>
        <w:rPr>
          <w:rFonts w:hint="eastAsia" w:ascii="方正小标宋简体" w:hAnsi="宋体" w:eastAsia="方正小标宋简体" w:cs="宋体"/>
          <w:color w:val="000000"/>
          <w:kern w:val="0"/>
          <w:sz w:val="32"/>
          <w:szCs w:val="32"/>
        </w:rPr>
        <w:t>试行</w:t>
      </w:r>
      <w:r>
        <w:rPr>
          <w:rFonts w:hint="eastAsia" w:ascii="方正小标宋简体" w:eastAsia="方正小标宋简体"/>
          <w:sz w:val="32"/>
          <w:szCs w:val="32"/>
        </w:rPr>
        <w:t>）</w:t>
      </w:r>
    </w:p>
    <w:p>
      <w:pPr>
        <w:spacing w:afterLines="100" w:line="560" w:lineRule="exact"/>
        <w:jc w:val="center"/>
        <w:rPr>
          <w:rFonts w:ascii="宋体" w:hAnsi="宋体"/>
          <w:sz w:val="32"/>
          <w:szCs w:val="32"/>
        </w:rPr>
      </w:pPr>
      <w:r>
        <w:rPr>
          <w:rFonts w:hint="eastAsia" w:ascii="宋体" w:hAnsi="宋体"/>
          <w:sz w:val="32"/>
          <w:szCs w:val="32"/>
        </w:rPr>
        <w:t>（节 选）</w:t>
      </w:r>
    </w:p>
    <w:p>
      <w:pPr>
        <w:widowControl/>
        <w:tabs>
          <w:tab w:val="left" w:pos="4395"/>
        </w:tabs>
        <w:snapToGrid w:val="0"/>
        <w:spacing w:line="401" w:lineRule="exact"/>
        <w:ind w:firstLine="476"/>
        <w:rPr>
          <w:rFonts w:ascii="宋体" w:hAnsi="宋体" w:cs="宋体"/>
          <w:kern w:val="0"/>
        </w:rPr>
      </w:pPr>
      <w:r>
        <w:rPr>
          <w:rFonts w:hint="eastAsia" w:ascii="黑体" w:hAnsi="黑体" w:eastAsia="黑体" w:cs="宋体"/>
          <w:kern w:val="0"/>
        </w:rPr>
        <w:t xml:space="preserve">第三条 </w:t>
      </w:r>
      <w:r>
        <w:rPr>
          <w:rFonts w:hint="eastAsia" w:ascii="宋体" w:hAnsi="宋体" w:cs="宋体"/>
          <w:kern w:val="0"/>
        </w:rPr>
        <w:t>特种设备质量管理负责人是指生产单位最高管理层中主管本单位特种设备制造、安装改造维修质量管理工作的人员(以下简称质量管理负责人)。</w:t>
      </w:r>
    </w:p>
    <w:p>
      <w:pPr>
        <w:widowControl/>
        <w:tabs>
          <w:tab w:val="left" w:pos="4395"/>
        </w:tabs>
        <w:snapToGrid w:val="0"/>
        <w:spacing w:line="401" w:lineRule="exact"/>
        <w:ind w:firstLine="476"/>
        <w:rPr>
          <w:rFonts w:ascii="宋体" w:hAnsi="宋体" w:cs="宋体"/>
          <w:kern w:val="0"/>
        </w:rPr>
      </w:pPr>
      <w:r>
        <w:rPr>
          <w:rFonts w:hint="eastAsia" w:ascii="宋体" w:hAnsi="宋体" w:cs="宋体"/>
          <w:kern w:val="0"/>
        </w:rPr>
        <w:t>质量管理负责人的职责如下：</w:t>
      </w:r>
    </w:p>
    <w:p>
      <w:pPr>
        <w:spacing w:line="401" w:lineRule="exact"/>
        <w:ind w:firstLine="420" w:firstLineChars="200"/>
        <w:rPr>
          <w:rFonts w:ascii="宋体" w:hAnsi="宋体"/>
        </w:rPr>
      </w:pPr>
      <w:r>
        <w:rPr>
          <w:rFonts w:hint="eastAsia" w:ascii="宋体" w:hAnsi="宋体"/>
        </w:rPr>
        <w:t>(一)协助法定代表人(负责人)履行本单位特种设备产品(工程)质量和质量管理方面的领导职责，确保本单位特种设备产品(工程)安全性能和能效指标符合要求；</w:t>
      </w:r>
    </w:p>
    <w:p>
      <w:pPr>
        <w:spacing w:line="401" w:lineRule="exact"/>
        <w:ind w:firstLine="420" w:firstLineChars="200"/>
        <w:rPr>
          <w:rFonts w:ascii="宋体" w:hAnsi="宋体"/>
        </w:rPr>
      </w:pPr>
      <w:r>
        <w:rPr>
          <w:rFonts w:hint="eastAsia" w:ascii="宋体" w:hAnsi="宋体"/>
        </w:rPr>
        <w:t>(二)积极宣传国家安全生产方针和本单位特种设备安全与节能责任，传达、贯彻《特种设备安全监察条例》以及</w:t>
      </w:r>
      <w:r>
        <w:rPr>
          <w:rFonts w:ascii="宋体" w:hAnsi="宋体"/>
        </w:rPr>
        <w:t>有关</w:t>
      </w:r>
      <w:r>
        <w:rPr>
          <w:rFonts w:hint="eastAsia" w:ascii="宋体" w:hAnsi="宋体"/>
        </w:rPr>
        <w:t>特种设备</w:t>
      </w:r>
      <w:r>
        <w:rPr>
          <w:rFonts w:ascii="宋体" w:hAnsi="宋体"/>
        </w:rPr>
        <w:t>安全</w:t>
      </w:r>
      <w:r>
        <w:rPr>
          <w:rFonts w:hint="eastAsia" w:ascii="宋体" w:hAnsi="宋体"/>
        </w:rPr>
        <w:t>与节能</w:t>
      </w:r>
      <w:r>
        <w:rPr>
          <w:rFonts w:ascii="宋体" w:hAnsi="宋体"/>
        </w:rPr>
        <w:t>的法律、行政法规</w:t>
      </w:r>
      <w:r>
        <w:rPr>
          <w:rFonts w:hint="eastAsia" w:ascii="宋体" w:hAnsi="宋体"/>
        </w:rPr>
        <w:t>、规章和安全技术规范</w:t>
      </w:r>
      <w:r>
        <w:rPr>
          <w:rFonts w:ascii="宋体" w:hAnsi="宋体"/>
        </w:rPr>
        <w:t>的</w:t>
      </w:r>
      <w:r>
        <w:rPr>
          <w:rFonts w:hint="eastAsia" w:ascii="宋体" w:hAnsi="宋体"/>
        </w:rPr>
        <w:t xml:space="preserve">要求； </w:t>
      </w:r>
    </w:p>
    <w:p>
      <w:pPr>
        <w:spacing w:line="401" w:lineRule="exact"/>
        <w:ind w:firstLine="420" w:firstLineChars="200"/>
        <w:rPr>
          <w:rFonts w:ascii="宋体" w:hAnsi="宋体"/>
        </w:rPr>
      </w:pPr>
      <w:r>
        <w:rPr>
          <w:rFonts w:hint="eastAsia" w:ascii="宋体" w:hAnsi="宋体"/>
        </w:rPr>
        <w:t>(三)积极推行科学的管理方法，采用先进技术，努力提高特种设备安全性能和管理水平；</w:t>
      </w:r>
    </w:p>
    <w:p>
      <w:pPr>
        <w:spacing w:line="401" w:lineRule="exact"/>
        <w:ind w:firstLine="420" w:firstLineChars="200"/>
        <w:rPr>
          <w:rFonts w:ascii="宋体" w:hAnsi="宋体"/>
        </w:rPr>
      </w:pPr>
      <w:r>
        <w:rPr>
          <w:rFonts w:hint="eastAsia" w:ascii="宋体" w:hAnsi="宋体"/>
        </w:rPr>
        <w:t>(四)分管质量保证体系的建立、实施、保持和持续改进工作，对质量保证体系的有效性负责。</w:t>
      </w:r>
    </w:p>
    <w:p>
      <w:pPr>
        <w:spacing w:line="401" w:lineRule="exact"/>
        <w:ind w:firstLine="420" w:firstLineChars="200"/>
        <w:rPr>
          <w:rFonts w:ascii="宋体" w:hAnsi="宋体" w:cs="宋体"/>
          <w:kern w:val="0"/>
        </w:rPr>
      </w:pPr>
      <w:r>
        <w:rPr>
          <w:rFonts w:hint="eastAsia" w:ascii="宋体" w:hAnsi="宋体" w:cs="宋体"/>
          <w:kern w:val="0"/>
        </w:rPr>
        <w:t>质量管理负责人的考核按照特种设备制造、安装改造维修进行分类，项目代号分别为A2－1*和A2—2*(注)。</w:t>
      </w:r>
    </w:p>
    <w:p>
      <w:pPr>
        <w:widowControl/>
        <w:tabs>
          <w:tab w:val="left" w:pos="4395"/>
        </w:tabs>
        <w:snapToGrid w:val="0"/>
        <w:spacing w:line="401" w:lineRule="exact"/>
        <w:ind w:firstLine="420" w:firstLineChars="200"/>
        <w:rPr>
          <w:rFonts w:ascii="宋体" w:hAnsi="宋体" w:cs="宋体"/>
          <w:kern w:val="0"/>
        </w:rPr>
      </w:pPr>
      <w:r>
        <w:rPr>
          <w:rFonts w:hint="eastAsia" w:ascii="宋体" w:hAnsi="宋体" w:cs="宋体"/>
          <w:kern w:val="0"/>
        </w:rPr>
        <w:t>涉及多项特种设备考核项目时，用“*/*/……”表示不同的特种设备项目。例如同时取得锅炉和压力容器两个项目时，则特种设备种类代号表示为“G/R”；同时取得锅炉、压力容器、气瓶三个项目时，则特种设备种类代号表示为G/R/P，以此类推。</w:t>
      </w:r>
    </w:p>
    <w:p>
      <w:pPr>
        <w:widowControl/>
        <w:tabs>
          <w:tab w:val="left" w:pos="4395"/>
        </w:tabs>
        <w:snapToGrid w:val="0"/>
        <w:spacing w:line="401" w:lineRule="exact"/>
        <w:ind w:firstLine="420" w:firstLineChars="200"/>
        <w:rPr>
          <w:rFonts w:ascii="宋体" w:hAnsi="宋体" w:cs="宋体"/>
          <w:kern w:val="0"/>
          <w:szCs w:val="21"/>
        </w:rPr>
      </w:pPr>
      <w:r>
        <w:rPr>
          <w:rFonts w:hint="eastAsia" w:ascii="宋体" w:hAnsi="宋体" w:cs="宋体"/>
          <w:kern w:val="0"/>
          <w:szCs w:val="21"/>
        </w:rPr>
        <w:t>注：*号为特种设备种类代号，分别为G—锅炉，R—压力容器， P—气瓶，D—压力管道元件(压力管道)，T—电梯，Q—起重机械，S—索道，Y—大型游乐设施，N—场(厂)内专用机动车辆。</w:t>
      </w:r>
    </w:p>
    <w:p>
      <w:pPr>
        <w:widowControl/>
        <w:tabs>
          <w:tab w:val="left" w:pos="4395"/>
        </w:tabs>
        <w:snapToGrid w:val="0"/>
        <w:spacing w:line="401" w:lineRule="exact"/>
        <w:ind w:firstLine="420" w:firstLineChars="200"/>
        <w:rPr>
          <w:rFonts w:ascii="宋体" w:hAnsi="宋体" w:cs="宋体"/>
          <w:kern w:val="0"/>
        </w:rPr>
      </w:pPr>
      <w:r>
        <w:rPr>
          <w:rFonts w:hint="eastAsia" w:ascii="黑体" w:hAnsi="黑体" w:eastAsia="黑体" w:cs="宋体"/>
          <w:kern w:val="0"/>
        </w:rPr>
        <w:t xml:space="preserve">第四条 </w:t>
      </w:r>
      <w:r>
        <w:rPr>
          <w:rFonts w:hint="eastAsia" w:ascii="宋体" w:hAnsi="宋体" w:cs="宋体"/>
          <w:kern w:val="0"/>
        </w:rPr>
        <w:t>申请特种设备质量管理负责人证的人员应当具备以下基本条件：</w:t>
      </w:r>
    </w:p>
    <w:p>
      <w:pPr>
        <w:widowControl/>
        <w:tabs>
          <w:tab w:val="left" w:pos="4395"/>
        </w:tabs>
        <w:snapToGrid w:val="0"/>
        <w:spacing w:line="401" w:lineRule="exact"/>
        <w:ind w:firstLine="420" w:firstLineChars="200"/>
        <w:rPr>
          <w:rFonts w:ascii="宋体" w:hAnsi="宋体" w:cs="宋体"/>
          <w:kern w:val="0"/>
        </w:rPr>
      </w:pPr>
      <w:r>
        <w:rPr>
          <w:rFonts w:hint="eastAsia" w:ascii="宋体" w:hAnsi="宋体" w:cs="宋体"/>
          <w:kern w:val="0"/>
        </w:rPr>
        <w:t>(一)年龄不超过60周岁(取证或者换证时)；</w:t>
      </w:r>
    </w:p>
    <w:p>
      <w:pPr>
        <w:widowControl/>
        <w:tabs>
          <w:tab w:val="left" w:pos="4395"/>
        </w:tabs>
        <w:snapToGrid w:val="0"/>
        <w:spacing w:line="401" w:lineRule="exact"/>
        <w:ind w:firstLine="420" w:firstLineChars="200"/>
        <w:rPr>
          <w:rFonts w:ascii="宋体" w:hAnsi="宋体" w:cs="宋体"/>
          <w:kern w:val="0"/>
        </w:rPr>
      </w:pPr>
      <w:r>
        <w:rPr>
          <w:rFonts w:hint="eastAsia" w:ascii="宋体" w:hAnsi="宋体" w:cs="宋体"/>
          <w:kern w:val="0"/>
        </w:rPr>
        <w:t>(二)身体健康状况满足岗位工作需要；</w:t>
      </w:r>
    </w:p>
    <w:p>
      <w:pPr>
        <w:widowControl/>
        <w:tabs>
          <w:tab w:val="left" w:pos="4395"/>
        </w:tabs>
        <w:snapToGrid w:val="0"/>
        <w:spacing w:line="401" w:lineRule="exact"/>
        <w:ind w:firstLine="420" w:firstLineChars="200"/>
        <w:rPr>
          <w:rFonts w:ascii="宋体" w:hAnsi="宋体" w:cs="宋体"/>
          <w:kern w:val="0"/>
        </w:rPr>
      </w:pPr>
      <w:r>
        <w:rPr>
          <w:rFonts w:hint="eastAsia" w:ascii="宋体" w:hAnsi="宋体" w:cs="宋体"/>
          <w:kern w:val="0"/>
        </w:rPr>
        <w:t>(三)具有大专以上(含大专)学历、不少于5年的质量管理工作经历；</w:t>
      </w:r>
    </w:p>
    <w:p>
      <w:pPr>
        <w:widowControl/>
        <w:tabs>
          <w:tab w:val="left" w:pos="4395"/>
        </w:tabs>
        <w:snapToGrid w:val="0"/>
        <w:spacing w:line="401" w:lineRule="exact"/>
        <w:ind w:firstLine="420" w:firstLineChars="200"/>
        <w:rPr>
          <w:rFonts w:ascii="宋体" w:hAnsi="宋体" w:cs="宋体"/>
          <w:kern w:val="0"/>
        </w:rPr>
      </w:pPr>
      <w:r>
        <w:rPr>
          <w:rFonts w:hint="eastAsia" w:ascii="宋体" w:hAnsi="宋体" w:cs="宋体"/>
          <w:kern w:val="0"/>
        </w:rPr>
        <w:t>(四)了解相应的特种设备制造、安装改造维修质量管理及相关法律法规知识，具有一定的质量管理能力，能够胜任相关特种设备制造、安装改造维修质量管理工作。</w:t>
      </w:r>
    </w:p>
    <w:p>
      <w:pPr>
        <w:spacing w:line="560" w:lineRule="exact"/>
        <w:rPr>
          <w:rFonts w:hint="eastAsia" w:ascii="方正黑体简体" w:eastAsia="方正黑体简体"/>
          <w:sz w:val="32"/>
          <w:szCs w:val="32"/>
        </w:rPr>
      </w:pP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附件2  </w:t>
      </w:r>
    </w:p>
    <w:p>
      <w:pPr>
        <w:spacing w:line="560" w:lineRule="exact"/>
        <w:ind w:firstLine="3842" w:firstLineChars="1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交通路线</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酒店名称：苏州大学东吴饭店</w:t>
      </w: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酒店地址：苏州市姑苏区十全街吴衙场24号</w:t>
      </w: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酒店电话：0512-82618990</w:t>
      </w: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酒店位置图：</w:t>
      </w:r>
    </w:p>
    <w:p>
      <w:pPr>
        <w:spacing w:line="560" w:lineRule="exact"/>
        <w:jc w:val="left"/>
        <w:rPr>
          <w:rFonts w:hint="eastAsia" w:ascii="方正仿宋简体" w:eastAsia="方正仿宋简体"/>
          <w:sz w:val="32"/>
          <w:szCs w:val="32"/>
        </w:rPr>
      </w:pPr>
    </w:p>
    <w:p>
      <w:pPr>
        <w:rPr>
          <w:rFonts w:ascii="方正仿宋简体" w:hAnsi="宋体" w:eastAsia="方正仿宋简体"/>
          <w:color w:val="FF0000"/>
          <w:sz w:val="32"/>
          <w:szCs w:val="32"/>
        </w:rPr>
      </w:pPr>
      <w:r>
        <w:rPr>
          <w:rFonts w:ascii="方正仿宋简体" w:hAnsi="宋体" w:eastAsia="方正仿宋简体"/>
          <w:color w:val="FF0000"/>
          <w:sz w:val="32"/>
          <w:szCs w:val="32"/>
        </w:rPr>
        <w:drawing>
          <wp:inline distT="0" distB="0" distL="0" distR="0">
            <wp:extent cx="3769360" cy="3123565"/>
            <wp:effectExtent l="0" t="0" r="10160" b="635"/>
            <wp:docPr id="1" name="图片 1" descr="C:\Users\lenovo\Desktop\QQ截图20160628163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QQ截图20160628163306.png"/>
                    <pic:cNvPicPr>
                      <a:picLocks noChangeAspect="1" noChangeArrowheads="1"/>
                    </pic:cNvPicPr>
                  </pic:nvPicPr>
                  <pic:blipFill>
                    <a:blip r:embed="rId10"/>
                    <a:srcRect/>
                    <a:stretch>
                      <a:fillRect/>
                    </a:stretch>
                  </pic:blipFill>
                  <pic:spPr>
                    <a:xfrm>
                      <a:off x="0" y="0"/>
                      <a:ext cx="3769360" cy="3123565"/>
                    </a:xfrm>
                    <a:prstGeom prst="rect">
                      <a:avLst/>
                    </a:prstGeom>
                    <a:noFill/>
                    <a:ln w="9525">
                      <a:noFill/>
                      <a:miter lim="800000"/>
                      <a:headEnd/>
                      <a:tailEnd/>
                    </a:ln>
                  </pic:spPr>
                </pic:pic>
              </a:graphicData>
            </a:graphic>
          </wp:inline>
        </w:drawing>
      </w:r>
    </w:p>
    <w:p>
      <w:pPr>
        <w:rPr>
          <w:rFonts w:ascii="方正仿宋简体" w:hAnsi="宋体" w:eastAsia="方正仿宋简体"/>
          <w:color w:val="FF0000"/>
          <w:sz w:val="32"/>
          <w:szCs w:val="32"/>
        </w:rPr>
      </w:pP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乘车路线：</w:t>
      </w: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轨道交通：地铁2号线苏州火车站/高铁苏州北站——广济南路站换乘地铁1号线——临顿路站2号出口换乘公交511路，204路到苏州饭店站下车回走120米。</w:t>
      </w: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公交车：苏州火车站南广场乘坐501路、40路公交车——双塔站换乘501路，204路公交车——苏州饭店（东吴饭店）下车回走120米。或苏州火车站北广场乘坐529路到网师园站下车向东行800米左右。</w:t>
      </w:r>
    </w:p>
    <w:p>
      <w:pPr>
        <w:spacing w:line="560" w:lineRule="exact"/>
        <w:rPr>
          <w:rFonts w:hint="eastAsia" w:ascii="方正黑体简体" w:eastAsia="方正黑体简体"/>
          <w:sz w:val="32"/>
          <w:szCs w:val="32"/>
        </w:rPr>
      </w:pPr>
      <w:r>
        <w:rPr>
          <w:rFonts w:hint="eastAsia" w:ascii="方正黑体简体" w:eastAsia="方正黑体简体"/>
          <w:sz w:val="32"/>
          <w:szCs w:val="32"/>
        </w:rPr>
        <w:t>附件3</w:t>
      </w:r>
    </w:p>
    <w:p>
      <w:pPr>
        <w:adjustRightInd w:val="0"/>
        <w:snapToGrid w:val="0"/>
        <w:spacing w:beforeLines="100" w:afterLines="100"/>
        <w:ind w:firstLine="1760" w:firstLineChars="550"/>
        <w:rPr>
          <w:rFonts w:hint="eastAsia" w:ascii="方正小标宋简体" w:eastAsia="方正小标宋简体"/>
          <w:sz w:val="32"/>
          <w:szCs w:val="32"/>
        </w:rPr>
      </w:pPr>
      <w:r>
        <w:rPr>
          <w:rFonts w:hint="eastAsia" w:ascii="方正小标宋简体" w:eastAsia="方正小标宋简体"/>
          <w:sz w:val="32"/>
          <w:szCs w:val="32"/>
        </w:rPr>
        <w:t>特种设备质量管理负责人考核申请表</w:t>
      </w:r>
    </w:p>
    <w:tbl>
      <w:tblPr>
        <w:tblStyle w:val="9"/>
        <w:tblW w:w="889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439"/>
        <w:gridCol w:w="900"/>
        <w:gridCol w:w="360"/>
        <w:gridCol w:w="720"/>
        <w:gridCol w:w="816"/>
        <w:gridCol w:w="804"/>
        <w:gridCol w:w="280"/>
        <w:gridCol w:w="18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申请人姓名</w:t>
            </w:r>
          </w:p>
        </w:tc>
        <w:tc>
          <w:tcPr>
            <w:tcW w:w="1439" w:type="dxa"/>
            <w:vAlign w:val="center"/>
          </w:tcPr>
          <w:p>
            <w:pPr>
              <w:jc w:val="center"/>
              <w:rPr>
                <w:rFonts w:ascii="仿宋" w:hAnsi="仿宋" w:eastAsia="仿宋"/>
                <w:sz w:val="24"/>
              </w:rPr>
            </w:pPr>
          </w:p>
        </w:tc>
        <w:tc>
          <w:tcPr>
            <w:tcW w:w="900" w:type="dxa"/>
            <w:vAlign w:val="center"/>
          </w:tcPr>
          <w:p>
            <w:pPr>
              <w:jc w:val="center"/>
              <w:rPr>
                <w:rFonts w:ascii="方正黑体简体" w:hAnsi="仿宋" w:eastAsia="方正黑体简体"/>
                <w:sz w:val="24"/>
              </w:rPr>
            </w:pPr>
            <w:r>
              <w:rPr>
                <w:rFonts w:hint="eastAsia" w:ascii="方正黑体简体" w:hAnsi="仿宋" w:eastAsia="方正黑体简体"/>
                <w:sz w:val="24"/>
              </w:rPr>
              <w:t>性别</w:t>
            </w:r>
          </w:p>
        </w:tc>
        <w:tc>
          <w:tcPr>
            <w:tcW w:w="1080" w:type="dxa"/>
            <w:gridSpan w:val="2"/>
            <w:vAlign w:val="center"/>
          </w:tcPr>
          <w:p>
            <w:pPr>
              <w:jc w:val="center"/>
              <w:rPr>
                <w:rFonts w:ascii="仿宋" w:hAnsi="仿宋" w:eastAsia="仿宋"/>
                <w:sz w:val="24"/>
              </w:rPr>
            </w:pPr>
          </w:p>
        </w:tc>
        <w:tc>
          <w:tcPr>
            <w:tcW w:w="816" w:type="dxa"/>
            <w:vAlign w:val="center"/>
          </w:tcPr>
          <w:p>
            <w:pPr>
              <w:jc w:val="center"/>
              <w:rPr>
                <w:rFonts w:ascii="方正黑体简体" w:hAnsi="仿宋" w:eastAsia="方正黑体简体"/>
                <w:sz w:val="24"/>
              </w:rPr>
            </w:pPr>
            <w:r>
              <w:rPr>
                <w:rFonts w:hint="eastAsia" w:ascii="方正黑体简体" w:hAnsi="仿宋" w:eastAsia="方正黑体简体"/>
                <w:sz w:val="24"/>
              </w:rPr>
              <w:t>民族</w:t>
            </w:r>
          </w:p>
        </w:tc>
        <w:tc>
          <w:tcPr>
            <w:tcW w:w="1084" w:type="dxa"/>
            <w:gridSpan w:val="2"/>
            <w:vAlign w:val="center"/>
          </w:tcPr>
          <w:p>
            <w:pPr>
              <w:jc w:val="center"/>
              <w:rPr>
                <w:rFonts w:ascii="仿宋" w:hAnsi="仿宋" w:eastAsia="仿宋"/>
                <w:sz w:val="24"/>
              </w:rPr>
            </w:pPr>
          </w:p>
        </w:tc>
        <w:tc>
          <w:tcPr>
            <w:tcW w:w="1883" w:type="dxa"/>
            <w:vMerge w:val="restart"/>
            <w:textDirection w:val="tbRlV"/>
            <w:vAlign w:val="center"/>
          </w:tcPr>
          <w:p>
            <w:pPr>
              <w:ind w:left="113" w:right="113"/>
              <w:jc w:val="center"/>
              <w:rPr>
                <w:rFonts w:ascii="方正黑体简体" w:hAnsi="仿宋" w:eastAsia="方正黑体简体"/>
                <w:sz w:val="24"/>
              </w:rPr>
            </w:pPr>
            <w:r>
              <w:rPr>
                <w:rFonts w:hint="eastAsia" w:ascii="方正黑体简体" w:hAnsi="仿宋" w:eastAsia="方正黑体简体"/>
                <w:sz w:val="24"/>
              </w:rPr>
              <w:t>照   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身份证号</w:t>
            </w:r>
          </w:p>
        </w:tc>
        <w:tc>
          <w:tcPr>
            <w:tcW w:w="5319" w:type="dxa"/>
            <w:gridSpan w:val="7"/>
            <w:tcMar>
              <w:left w:w="57" w:type="dxa"/>
              <w:right w:w="57" w:type="dxa"/>
            </w:tcMar>
            <w:vAlign w:val="center"/>
          </w:tcPr>
          <w:p>
            <w:pPr>
              <w:jc w:val="center"/>
              <w:rPr>
                <w:rFonts w:ascii="仿宋" w:hAnsi="仿宋" w:eastAsia="仿宋"/>
                <w:sz w:val="24"/>
              </w:rPr>
            </w:pPr>
          </w:p>
        </w:tc>
        <w:tc>
          <w:tcPr>
            <w:tcW w:w="1883" w:type="dxa"/>
            <w:vMerge w:val="continue"/>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聘用单位</w:t>
            </w:r>
          </w:p>
        </w:tc>
        <w:tc>
          <w:tcPr>
            <w:tcW w:w="5319" w:type="dxa"/>
            <w:gridSpan w:val="7"/>
            <w:vAlign w:val="center"/>
          </w:tcPr>
          <w:p>
            <w:pPr>
              <w:jc w:val="center"/>
              <w:rPr>
                <w:rFonts w:ascii="仿宋" w:hAnsi="仿宋" w:eastAsia="仿宋"/>
                <w:sz w:val="24"/>
              </w:rPr>
            </w:pPr>
          </w:p>
        </w:tc>
        <w:tc>
          <w:tcPr>
            <w:tcW w:w="1883" w:type="dxa"/>
            <w:vMerge w:val="continue"/>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通讯地址</w:t>
            </w:r>
          </w:p>
        </w:tc>
        <w:tc>
          <w:tcPr>
            <w:tcW w:w="5319" w:type="dxa"/>
            <w:gridSpan w:val="7"/>
            <w:vAlign w:val="center"/>
          </w:tcPr>
          <w:p>
            <w:pPr>
              <w:jc w:val="center"/>
              <w:rPr>
                <w:rFonts w:ascii="仿宋" w:hAnsi="仿宋" w:eastAsia="仿宋"/>
                <w:sz w:val="24"/>
              </w:rPr>
            </w:pPr>
          </w:p>
        </w:tc>
        <w:tc>
          <w:tcPr>
            <w:tcW w:w="1883" w:type="dxa"/>
            <w:vMerge w:val="continue"/>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联系电话</w:t>
            </w:r>
          </w:p>
        </w:tc>
        <w:tc>
          <w:tcPr>
            <w:tcW w:w="3419" w:type="dxa"/>
            <w:gridSpan w:val="4"/>
            <w:vAlign w:val="center"/>
          </w:tcPr>
          <w:p>
            <w:pPr>
              <w:jc w:val="center"/>
              <w:rPr>
                <w:rFonts w:ascii="仿宋" w:hAnsi="仿宋" w:eastAsia="仿宋"/>
                <w:sz w:val="24"/>
              </w:rPr>
            </w:pPr>
          </w:p>
        </w:tc>
        <w:tc>
          <w:tcPr>
            <w:tcW w:w="1620" w:type="dxa"/>
            <w:gridSpan w:val="2"/>
            <w:vAlign w:val="center"/>
          </w:tcPr>
          <w:p>
            <w:pPr>
              <w:jc w:val="center"/>
              <w:rPr>
                <w:rFonts w:ascii="方正黑体简体" w:hAnsi="仿宋" w:eastAsia="方正黑体简体"/>
                <w:sz w:val="24"/>
              </w:rPr>
            </w:pPr>
            <w:r>
              <w:rPr>
                <w:rFonts w:hint="eastAsia" w:ascii="方正黑体简体" w:hAnsi="仿宋" w:eastAsia="方正黑体简体"/>
                <w:sz w:val="24"/>
              </w:rPr>
              <w:t>邮政编码</w:t>
            </w:r>
          </w:p>
        </w:tc>
        <w:tc>
          <w:tcPr>
            <w:tcW w:w="2163" w:type="dxa"/>
            <w:gridSpan w:val="2"/>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职    称</w:t>
            </w:r>
          </w:p>
        </w:tc>
        <w:tc>
          <w:tcPr>
            <w:tcW w:w="2699" w:type="dxa"/>
            <w:gridSpan w:val="3"/>
            <w:vAlign w:val="center"/>
          </w:tcPr>
          <w:p>
            <w:pPr>
              <w:jc w:val="center"/>
              <w:rPr>
                <w:rFonts w:ascii="仿宋" w:hAnsi="仿宋" w:eastAsia="仿宋"/>
                <w:sz w:val="24"/>
              </w:rPr>
            </w:pPr>
          </w:p>
        </w:tc>
        <w:tc>
          <w:tcPr>
            <w:tcW w:w="1536" w:type="dxa"/>
            <w:gridSpan w:val="2"/>
            <w:vAlign w:val="center"/>
          </w:tcPr>
          <w:p>
            <w:pPr>
              <w:jc w:val="center"/>
              <w:rPr>
                <w:rFonts w:ascii="方正黑体简体" w:hAnsi="仿宋" w:eastAsia="方正黑体简体"/>
                <w:sz w:val="24"/>
              </w:rPr>
            </w:pPr>
            <w:r>
              <w:rPr>
                <w:rFonts w:hint="eastAsia" w:ascii="方正黑体简体" w:hAnsi="仿宋" w:eastAsia="方正黑体简体"/>
                <w:sz w:val="24"/>
              </w:rPr>
              <w:t>职    务</w:t>
            </w:r>
          </w:p>
        </w:tc>
        <w:tc>
          <w:tcPr>
            <w:tcW w:w="2967" w:type="dxa"/>
            <w:gridSpan w:val="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申请考核项目</w:t>
            </w:r>
          </w:p>
        </w:tc>
        <w:tc>
          <w:tcPr>
            <w:tcW w:w="7202" w:type="dxa"/>
            <w:gridSpan w:val="8"/>
            <w:vAlign w:val="center"/>
          </w:tcPr>
          <w:p>
            <w:pPr>
              <w:ind w:left="360"/>
              <w:rPr>
                <w:rFonts w:ascii="方正黑体简体" w:hAnsi="仿宋" w:eastAsia="方正黑体简体"/>
                <w:sz w:val="24"/>
              </w:rPr>
            </w:pPr>
            <w:r>
              <w:rPr>
                <w:rFonts w:hint="eastAsia" w:ascii="方正黑体简体" w:hAnsi="仿宋" w:eastAsia="方正黑体简体"/>
                <w:sz w:val="24"/>
              </w:rPr>
              <w:t xml:space="preserve">  □ A2-2T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是否参加培训</w:t>
            </w:r>
          </w:p>
        </w:tc>
        <w:tc>
          <w:tcPr>
            <w:tcW w:w="7202" w:type="dxa"/>
            <w:gridSpan w:val="8"/>
            <w:vAlign w:val="center"/>
          </w:tcPr>
          <w:p>
            <w:pPr>
              <w:numPr>
                <w:ilvl w:val="0"/>
                <w:numId w:val="1"/>
              </w:numPr>
              <w:rPr>
                <w:rFonts w:ascii="方正黑体简体" w:hAnsi="仿宋" w:eastAsia="方正黑体简体"/>
                <w:sz w:val="24"/>
              </w:rPr>
            </w:pPr>
            <w:r>
              <w:rPr>
                <w:rFonts w:hint="eastAsia" w:ascii="方正黑体简体" w:hAnsi="仿宋" w:eastAsia="方正黑体简体"/>
                <w:sz w:val="24"/>
              </w:rPr>
              <w:t>自愿参加培训        □ 不参加培训，只参加考核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工作经历</w:t>
            </w:r>
          </w:p>
        </w:tc>
        <w:tc>
          <w:tcPr>
            <w:tcW w:w="7202" w:type="dxa"/>
            <w:gridSpan w:val="8"/>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1690" w:type="dxa"/>
            <w:vAlign w:val="center"/>
          </w:tcPr>
          <w:p>
            <w:pPr>
              <w:adjustRightInd w:val="0"/>
              <w:snapToGrid w:val="0"/>
              <w:jc w:val="center"/>
              <w:rPr>
                <w:rFonts w:ascii="方正黑体简体" w:hAnsi="仿宋" w:eastAsia="方正黑体简体"/>
                <w:sz w:val="24"/>
              </w:rPr>
            </w:pPr>
            <w:r>
              <w:rPr>
                <w:rFonts w:hint="eastAsia" w:ascii="方正黑体简体" w:hAnsi="仿宋" w:eastAsia="方正黑体简体"/>
                <w:sz w:val="24"/>
              </w:rPr>
              <w:t>聘用单位意见</w:t>
            </w:r>
          </w:p>
          <w:p>
            <w:pPr>
              <w:adjustRightInd w:val="0"/>
              <w:snapToGrid w:val="0"/>
              <w:jc w:val="center"/>
              <w:rPr>
                <w:rFonts w:ascii="方正黑体简体" w:hAnsi="仿宋" w:eastAsia="方正黑体简体"/>
                <w:sz w:val="24"/>
              </w:rPr>
            </w:pPr>
            <w:r>
              <w:rPr>
                <w:rFonts w:hint="eastAsia" w:ascii="方正黑体简体" w:hAnsi="仿宋" w:eastAsia="方正黑体简体"/>
                <w:sz w:val="24"/>
              </w:rPr>
              <w:t>（注）</w:t>
            </w:r>
          </w:p>
        </w:tc>
        <w:tc>
          <w:tcPr>
            <w:tcW w:w="7202" w:type="dxa"/>
            <w:gridSpan w:val="8"/>
            <w:vAlign w:val="bottom"/>
          </w:tcPr>
          <w:p>
            <w:pPr>
              <w:adjustRightInd w:val="0"/>
              <w:snapToGrid w:val="0"/>
              <w:jc w:val="right"/>
              <w:rPr>
                <w:rFonts w:ascii="方正黑体简体" w:hAnsi="仿宋" w:eastAsia="方正黑体简体"/>
                <w:sz w:val="24"/>
              </w:rPr>
            </w:pPr>
            <w:r>
              <w:rPr>
                <w:rFonts w:hint="eastAsia" w:ascii="方正黑体简体" w:hAnsi="仿宋" w:eastAsia="方正黑体简体"/>
                <w:sz w:val="24"/>
              </w:rPr>
              <w:t xml:space="preserve">         </w:t>
            </w:r>
          </w:p>
          <w:p>
            <w:pPr>
              <w:adjustRightInd w:val="0"/>
              <w:snapToGrid w:val="0"/>
              <w:ind w:right="360"/>
              <w:jc w:val="right"/>
              <w:rPr>
                <w:rFonts w:ascii="方正黑体简体" w:hAnsi="仿宋" w:eastAsia="方正黑体简体"/>
                <w:sz w:val="24"/>
              </w:rPr>
            </w:pPr>
            <w:r>
              <w:rPr>
                <w:rFonts w:hint="eastAsia" w:ascii="方正黑体简体" w:hAnsi="仿宋" w:eastAsia="方正黑体简体"/>
                <w:sz w:val="24"/>
              </w:rPr>
              <w:t>（公   章）</w:t>
            </w:r>
          </w:p>
          <w:p>
            <w:pPr>
              <w:adjustRightInd w:val="0"/>
              <w:snapToGrid w:val="0"/>
              <w:ind w:right="240"/>
              <w:jc w:val="right"/>
              <w:rPr>
                <w:rFonts w:ascii="方正黑体简体" w:hAnsi="仿宋" w:eastAsia="方正黑体简体"/>
                <w:sz w:val="24"/>
              </w:rPr>
            </w:pPr>
            <w:r>
              <w:rPr>
                <w:rFonts w:hint="eastAsia" w:ascii="方正黑体简体" w:hAnsi="仿宋" w:eastAsia="方正黑体简体"/>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jc w:val="center"/>
        </w:trPr>
        <w:tc>
          <w:tcPr>
            <w:tcW w:w="1690" w:type="dxa"/>
            <w:vAlign w:val="center"/>
          </w:tcPr>
          <w:p>
            <w:pPr>
              <w:adjustRightInd w:val="0"/>
              <w:snapToGrid w:val="0"/>
              <w:jc w:val="center"/>
              <w:rPr>
                <w:rFonts w:ascii="方正黑体简体" w:hAnsi="仿宋" w:eastAsia="方正黑体简体"/>
                <w:sz w:val="24"/>
              </w:rPr>
            </w:pPr>
            <w:r>
              <w:rPr>
                <w:rFonts w:hint="eastAsia" w:ascii="方正黑体简体" w:hAnsi="仿宋" w:eastAsia="方正黑体简体"/>
                <w:sz w:val="24"/>
              </w:rPr>
              <w:t>相关材料</w:t>
            </w:r>
          </w:p>
        </w:tc>
        <w:tc>
          <w:tcPr>
            <w:tcW w:w="7202" w:type="dxa"/>
            <w:gridSpan w:val="8"/>
            <w:vAlign w:val="center"/>
          </w:tcPr>
          <w:p>
            <w:pPr>
              <w:adjustRightInd w:val="0"/>
              <w:snapToGrid w:val="0"/>
              <w:rPr>
                <w:rFonts w:ascii="方正黑体简体" w:hAnsi="仿宋" w:eastAsia="方正黑体简体"/>
                <w:sz w:val="24"/>
              </w:rPr>
            </w:pPr>
            <w:r>
              <w:rPr>
                <w:rFonts w:hint="eastAsia" w:ascii="方正黑体简体" w:hAnsi="仿宋" w:eastAsia="方正黑体简体"/>
                <w:sz w:val="24"/>
              </w:rPr>
              <w:t xml:space="preserve">  □ 身份证原件（供审核用）及复印件；</w:t>
            </w:r>
          </w:p>
          <w:p>
            <w:pPr>
              <w:adjustRightInd w:val="0"/>
              <w:snapToGrid w:val="0"/>
              <w:ind w:firstLine="240" w:firstLineChars="100"/>
              <w:rPr>
                <w:rFonts w:ascii="方正黑体简体" w:hAnsi="仿宋" w:eastAsia="方正黑体简体"/>
                <w:sz w:val="24"/>
              </w:rPr>
            </w:pPr>
            <w:r>
              <w:rPr>
                <w:rFonts w:hint="eastAsia" w:ascii="方正黑体简体" w:hAnsi="仿宋" w:eastAsia="方正黑体简体"/>
                <w:sz w:val="24"/>
              </w:rPr>
              <w:t>□ 2</w:t>
            </w:r>
            <w:r>
              <w:rPr>
                <w:rFonts w:hint="eastAsia" w:ascii="宋体" w:hAnsi="宋体" w:cs="宋体"/>
                <w:sz w:val="24"/>
              </w:rPr>
              <w:t>吋</w:t>
            </w:r>
            <w:r>
              <w:rPr>
                <w:rFonts w:hint="eastAsia" w:ascii="方正黑体简体" w:hAnsi="方正黑体简体" w:eastAsia="方正黑体简体" w:cs="方正黑体简体"/>
                <w:sz w:val="24"/>
              </w:rPr>
              <w:t>正面免冠白底彩色照片</w:t>
            </w:r>
            <w:r>
              <w:rPr>
                <w:rFonts w:hint="eastAsia" w:ascii="方正黑体简体" w:hAnsi="仿宋" w:eastAsia="方正黑体简体"/>
                <w:sz w:val="24"/>
              </w:rPr>
              <w:t>2张；</w:t>
            </w:r>
          </w:p>
          <w:p>
            <w:pPr>
              <w:adjustRightInd w:val="0"/>
              <w:snapToGrid w:val="0"/>
              <w:ind w:firstLine="240" w:firstLineChars="100"/>
              <w:rPr>
                <w:rFonts w:ascii="方正黑体简体" w:hAnsi="仿宋" w:eastAsia="方正黑体简体"/>
                <w:sz w:val="24"/>
              </w:rPr>
            </w:pPr>
            <w:r>
              <w:rPr>
                <w:rFonts w:hint="eastAsia" w:ascii="方正黑体简体" w:hAnsi="仿宋" w:eastAsia="方正黑体简体"/>
                <w:sz w:val="24"/>
              </w:rPr>
              <w:t>□ 专业技术职务资格证书、学历证书原件（供审核用）及复印件。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jc w:val="center"/>
        </w:trPr>
        <w:tc>
          <w:tcPr>
            <w:tcW w:w="8892" w:type="dxa"/>
            <w:gridSpan w:val="9"/>
            <w:vAlign w:val="center"/>
          </w:tcPr>
          <w:p>
            <w:pPr>
              <w:adjustRightInd w:val="0"/>
              <w:snapToGrid w:val="0"/>
              <w:spacing w:line="360" w:lineRule="exact"/>
              <w:ind w:firstLine="240" w:firstLineChars="100"/>
              <w:rPr>
                <w:rFonts w:ascii="方正黑体简体" w:hAnsi="仿宋" w:eastAsia="方正黑体简体"/>
                <w:sz w:val="24"/>
              </w:rPr>
            </w:pPr>
            <w:r>
              <w:rPr>
                <w:rFonts w:hint="eastAsia" w:ascii="方正黑体简体" w:hAnsi="仿宋" w:eastAsia="方正黑体简体"/>
                <w:sz w:val="24"/>
              </w:rPr>
              <w:t>声明：</w:t>
            </w:r>
          </w:p>
          <w:p>
            <w:pPr>
              <w:adjustRightInd w:val="0"/>
              <w:snapToGrid w:val="0"/>
              <w:spacing w:line="360" w:lineRule="exact"/>
              <w:ind w:firstLine="780" w:firstLineChars="300"/>
              <w:rPr>
                <w:rFonts w:ascii="方正楷体简体" w:hAnsi="仿宋" w:eastAsia="方正楷体简体"/>
                <w:sz w:val="26"/>
                <w:szCs w:val="26"/>
              </w:rPr>
            </w:pPr>
            <w:r>
              <w:rPr>
                <w:rFonts w:hint="eastAsia" w:ascii="方正楷体简体" w:hAnsi="仿宋" w:eastAsia="方正楷体简体"/>
                <w:sz w:val="26"/>
                <w:szCs w:val="26"/>
              </w:rPr>
              <w:t>本人对所填写的内容和所提交材料实质内容的真实性负责。</w:t>
            </w:r>
          </w:p>
          <w:p>
            <w:pPr>
              <w:adjustRightInd w:val="0"/>
              <w:snapToGrid w:val="0"/>
              <w:spacing w:line="360" w:lineRule="exact"/>
              <w:ind w:firstLine="720" w:firstLineChars="300"/>
              <w:rPr>
                <w:rFonts w:ascii="方正黑体简体" w:hAnsi="仿宋" w:eastAsia="方正黑体简体"/>
                <w:sz w:val="24"/>
              </w:rPr>
            </w:pPr>
          </w:p>
          <w:p>
            <w:pPr>
              <w:adjustRightInd w:val="0"/>
              <w:snapToGrid w:val="0"/>
              <w:spacing w:line="360" w:lineRule="exact"/>
              <w:ind w:firstLine="720" w:firstLineChars="300"/>
              <w:rPr>
                <w:rFonts w:ascii="方正黑体简体" w:hAnsi="仿宋" w:eastAsia="方正黑体简体"/>
              </w:rPr>
            </w:pPr>
            <w:r>
              <w:rPr>
                <w:rFonts w:hint="eastAsia" w:ascii="方正黑体简体" w:hAnsi="仿宋" w:eastAsia="方正黑体简体"/>
                <w:sz w:val="24"/>
              </w:rPr>
              <w:t xml:space="preserve">                申请人（签字）                  年    月    日</w:t>
            </w:r>
          </w:p>
        </w:tc>
      </w:tr>
    </w:tbl>
    <w:p>
      <w:pPr>
        <w:adjustRightInd w:val="0"/>
        <w:snapToGrid w:val="0"/>
        <w:spacing w:beforeLines="50"/>
        <w:ind w:left="566" w:hanging="566" w:hangingChars="236"/>
        <w:rPr>
          <w:rFonts w:ascii="黑体" w:hAnsi="黑体" w:eastAsia="黑体"/>
          <w:sz w:val="24"/>
        </w:rPr>
        <w:sectPr>
          <w:pgSz w:w="11906" w:h="16838"/>
          <w:pgMar w:top="2098" w:right="1644" w:bottom="1701" w:left="1644" w:header="851" w:footer="1418" w:gutter="0"/>
          <w:cols w:space="425" w:num="1"/>
          <w:docGrid w:linePitch="312" w:charSpace="0"/>
        </w:sectPr>
      </w:pPr>
      <w:r>
        <w:rPr>
          <w:rFonts w:hint="eastAsia" w:ascii="黑体" w:hAnsi="黑体" w:eastAsia="黑体"/>
          <w:sz w:val="24"/>
        </w:rPr>
        <w:t>注：考核项目详见《特种设备质量管理负责人考核大纲（试行）》第三条的规定。</w:t>
      </w:r>
    </w:p>
    <w:p>
      <w:pPr>
        <w:rPr>
          <w:rFonts w:ascii="方正黑体简体" w:hAnsi="宋体" w:eastAsia="方正黑体简体"/>
          <w:sz w:val="32"/>
          <w:szCs w:val="32"/>
        </w:rPr>
      </w:pPr>
      <w:r>
        <w:rPr>
          <w:rFonts w:hint="eastAsia" w:ascii="方正黑体简体" w:hAnsi="宋体" w:eastAsia="方正黑体简体"/>
          <w:sz w:val="32"/>
          <w:szCs w:val="32"/>
        </w:rPr>
        <w:t>附件4</w:t>
      </w:r>
    </w:p>
    <w:p>
      <w:pPr>
        <w:adjustRightInd w:val="0"/>
        <w:snapToGrid w:val="0"/>
        <w:spacing w:beforeLines="100" w:afterLines="100"/>
        <w:jc w:val="center"/>
        <w:rPr>
          <w:rFonts w:hint="eastAsia" w:ascii="方正小标宋简体" w:eastAsia="方正小标宋简体"/>
          <w:sz w:val="32"/>
          <w:szCs w:val="32"/>
        </w:rPr>
      </w:pPr>
      <w:r>
        <w:rPr>
          <w:rFonts w:hint="eastAsia" w:ascii="方正小标宋简体" w:eastAsia="方正小标宋简体"/>
          <w:sz w:val="32"/>
          <w:szCs w:val="32"/>
        </w:rPr>
        <w:t>特种设备质量管理负责人考核报名汇总表</w:t>
      </w:r>
    </w:p>
    <w:tbl>
      <w:tblPr>
        <w:tblStyle w:val="9"/>
        <w:tblW w:w="13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82"/>
        <w:gridCol w:w="2684"/>
        <w:gridCol w:w="1161"/>
        <w:gridCol w:w="3010"/>
        <w:gridCol w:w="1804"/>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单位名称</w:t>
            </w:r>
          </w:p>
        </w:tc>
        <w:tc>
          <w:tcPr>
            <w:tcW w:w="7937" w:type="dxa"/>
            <w:gridSpan w:val="4"/>
            <w:tcBorders>
              <w:top w:val="single" w:color="auto" w:sz="12" w:space="0"/>
              <w:left w:val="single" w:color="auto" w:sz="6" w:space="0"/>
              <w:bottom w:val="single" w:color="auto" w:sz="6" w:space="0"/>
              <w:right w:val="single" w:color="auto" w:sz="6" w:space="0"/>
            </w:tcBorders>
            <w:vAlign w:val="center"/>
          </w:tcPr>
          <w:p>
            <w:pPr>
              <w:adjustRightInd w:val="0"/>
              <w:snapToGrid w:val="0"/>
              <w:spacing w:line="320" w:lineRule="exact"/>
              <w:rPr>
                <w:rFonts w:hint="eastAsia" w:ascii="方正仿宋简体" w:eastAsia="方正仿宋简体"/>
                <w:sz w:val="28"/>
                <w:szCs w:val="28"/>
              </w:rPr>
            </w:pPr>
          </w:p>
        </w:tc>
        <w:tc>
          <w:tcPr>
            <w:tcW w:w="1804"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是 否 为</w:t>
            </w:r>
          </w:p>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本会会员</w:t>
            </w:r>
          </w:p>
        </w:tc>
        <w:tc>
          <w:tcPr>
            <w:tcW w:w="2253" w:type="dxa"/>
            <w:tcBorders>
              <w:top w:val="single" w:color="auto" w:sz="12" w:space="0"/>
              <w:left w:val="single" w:color="auto" w:sz="6" w:space="0"/>
              <w:bottom w:val="single" w:color="auto" w:sz="6" w:space="0"/>
              <w:right w:val="single" w:color="auto" w:sz="12" w:space="0"/>
            </w:tcBorders>
            <w:vAlign w:val="center"/>
          </w:tcPr>
          <w:p>
            <w:pPr>
              <w:adjustRightInd w:val="0"/>
              <w:snapToGrid w:val="0"/>
              <w:spacing w:line="320" w:lineRule="exact"/>
              <w:rPr>
                <w:rFonts w:hint="eastAsia" w:ascii="方正仿宋简体" w:eastAsia="方正仿宋简体"/>
                <w:sz w:val="28"/>
                <w:szCs w:val="28"/>
              </w:rPr>
            </w:pPr>
            <w:r>
              <w:rPr>
                <w:rFonts w:hint="eastAsia" w:ascii="方正仿宋简体" w:eastAsia="方正仿宋简体"/>
                <w:sz w:val="28"/>
                <w:szCs w:val="28"/>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姓  名</w:t>
            </w:r>
          </w:p>
        </w:tc>
        <w:tc>
          <w:tcPr>
            <w:tcW w:w="10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性 别</w:t>
            </w:r>
          </w:p>
        </w:tc>
        <w:tc>
          <w:tcPr>
            <w:tcW w:w="268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职务/职称</w:t>
            </w:r>
          </w:p>
        </w:tc>
        <w:tc>
          <w:tcPr>
            <w:tcW w:w="417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联系电话（手机）</w:t>
            </w:r>
          </w:p>
        </w:tc>
        <w:tc>
          <w:tcPr>
            <w:tcW w:w="4057"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住宿要求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0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268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17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057" w:type="dxa"/>
            <w:gridSpan w:val="2"/>
            <w:tcBorders>
              <w:top w:val="single" w:color="auto" w:sz="6" w:space="0"/>
              <w:left w:val="single" w:color="auto" w:sz="6" w:space="0"/>
              <w:bottom w:val="single" w:color="auto" w:sz="6" w:space="0"/>
              <w:right w:val="single" w:color="auto" w:sz="12" w:space="0"/>
            </w:tcBorders>
            <w:vAlign w:val="center"/>
          </w:tcPr>
          <w:p>
            <w:pPr>
              <w:pStyle w:val="12"/>
              <w:widowControl w:val="0"/>
              <w:adjustRightInd w:val="0"/>
              <w:snapToGrid w:val="0"/>
              <w:spacing w:line="320" w:lineRule="exact"/>
              <w:ind w:firstLine="0" w:firstLineChars="0"/>
              <w:jc w:val="center"/>
              <w:rPr>
                <w:rFonts w:hint="eastAsia" w:ascii="方正仿宋简体" w:hAnsi="CG Times" w:eastAsia="方正仿宋简体" w:cs="CG Times"/>
                <w:kern w:val="2"/>
                <w:sz w:val="28"/>
                <w:szCs w:val="28"/>
              </w:rPr>
            </w:pPr>
            <w:r>
              <w:rPr>
                <w:rFonts w:hint="eastAsia" w:ascii="方正仿宋简体" w:hAnsi="CG Times" w:eastAsia="方正仿宋简体" w:cs="CG Times"/>
                <w:kern w:val="2"/>
                <w:sz w:val="28"/>
                <w:szCs w:val="28"/>
              </w:rPr>
              <w:t>□合住  □单住  □不住宿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0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268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17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057" w:type="dxa"/>
            <w:gridSpan w:val="2"/>
            <w:tcBorders>
              <w:top w:val="single" w:color="auto" w:sz="6" w:space="0"/>
              <w:left w:val="single" w:color="auto" w:sz="6" w:space="0"/>
              <w:bottom w:val="single" w:color="auto" w:sz="6" w:space="0"/>
              <w:right w:val="single" w:color="auto" w:sz="12" w:space="0"/>
            </w:tcBorders>
            <w:vAlign w:val="center"/>
          </w:tcPr>
          <w:p>
            <w:pPr>
              <w:pStyle w:val="12"/>
              <w:widowControl w:val="0"/>
              <w:adjustRightInd w:val="0"/>
              <w:snapToGrid w:val="0"/>
              <w:spacing w:line="320" w:lineRule="exact"/>
              <w:ind w:firstLine="0" w:firstLineChars="0"/>
              <w:jc w:val="center"/>
              <w:rPr>
                <w:rFonts w:hint="eastAsia" w:ascii="方正仿宋简体" w:hAnsi="CG Times" w:eastAsia="方正仿宋简体" w:cs="CG Times"/>
                <w:kern w:val="2"/>
                <w:sz w:val="28"/>
                <w:szCs w:val="28"/>
              </w:rPr>
            </w:pPr>
            <w:r>
              <w:rPr>
                <w:rFonts w:hint="eastAsia" w:ascii="方正仿宋简体" w:hAnsi="CG Times" w:eastAsia="方正仿宋简体" w:cs="CG Times"/>
                <w:kern w:val="2"/>
                <w:sz w:val="28"/>
                <w:szCs w:val="28"/>
              </w:rPr>
              <w:t>□合住  □单住  □不住宿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0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268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17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057" w:type="dxa"/>
            <w:gridSpan w:val="2"/>
            <w:tcBorders>
              <w:top w:val="single" w:color="auto" w:sz="6" w:space="0"/>
              <w:left w:val="single" w:color="auto" w:sz="6" w:space="0"/>
              <w:bottom w:val="single" w:color="auto" w:sz="6" w:space="0"/>
              <w:right w:val="single" w:color="auto" w:sz="12" w:space="0"/>
            </w:tcBorders>
            <w:vAlign w:val="center"/>
          </w:tcPr>
          <w:p>
            <w:pPr>
              <w:pStyle w:val="12"/>
              <w:widowControl w:val="0"/>
              <w:adjustRightInd w:val="0"/>
              <w:snapToGrid w:val="0"/>
              <w:spacing w:line="320" w:lineRule="exact"/>
              <w:ind w:firstLine="0" w:firstLineChars="0"/>
              <w:jc w:val="center"/>
              <w:rPr>
                <w:rFonts w:hint="eastAsia" w:ascii="方正仿宋简体" w:hAnsi="CG Times" w:eastAsia="方正仿宋简体" w:cs="CG Times"/>
                <w:kern w:val="2"/>
                <w:sz w:val="28"/>
                <w:szCs w:val="28"/>
              </w:rPr>
            </w:pPr>
            <w:r>
              <w:rPr>
                <w:rFonts w:hint="eastAsia" w:ascii="方正仿宋简体" w:hAnsi="CG Times" w:eastAsia="方正仿宋简体" w:cs="CG Times"/>
                <w:kern w:val="2"/>
                <w:sz w:val="28"/>
                <w:szCs w:val="28"/>
              </w:rPr>
              <w:t>□合住  □单住  □不住宿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0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268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17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057" w:type="dxa"/>
            <w:gridSpan w:val="2"/>
            <w:tcBorders>
              <w:top w:val="single" w:color="auto" w:sz="6" w:space="0"/>
              <w:left w:val="single" w:color="auto" w:sz="6" w:space="0"/>
              <w:bottom w:val="single" w:color="auto" w:sz="6" w:space="0"/>
              <w:right w:val="single" w:color="auto" w:sz="12" w:space="0"/>
            </w:tcBorders>
            <w:vAlign w:val="center"/>
          </w:tcPr>
          <w:p>
            <w:pPr>
              <w:pStyle w:val="12"/>
              <w:widowControl w:val="0"/>
              <w:adjustRightInd w:val="0"/>
              <w:snapToGrid w:val="0"/>
              <w:spacing w:line="320" w:lineRule="exact"/>
              <w:ind w:firstLine="0" w:firstLineChars="0"/>
              <w:jc w:val="center"/>
              <w:rPr>
                <w:rFonts w:hint="eastAsia" w:ascii="方正仿宋简体" w:hAnsi="CG Times" w:eastAsia="方正仿宋简体" w:cs="CG Times"/>
                <w:kern w:val="2"/>
                <w:sz w:val="28"/>
                <w:szCs w:val="28"/>
              </w:rPr>
            </w:pPr>
            <w:r>
              <w:rPr>
                <w:rFonts w:hint="eastAsia" w:ascii="方正仿宋简体" w:hAnsi="CG Times" w:eastAsia="方正仿宋简体" w:cs="CG Times"/>
                <w:kern w:val="2"/>
                <w:sz w:val="28"/>
                <w:szCs w:val="28"/>
              </w:rPr>
              <w:t>□合住  □单住  □不住宿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联 系 人</w:t>
            </w:r>
          </w:p>
        </w:tc>
        <w:tc>
          <w:tcPr>
            <w:tcW w:w="376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1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电 话</w:t>
            </w:r>
          </w:p>
        </w:tc>
        <w:tc>
          <w:tcPr>
            <w:tcW w:w="30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80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传 真</w:t>
            </w:r>
          </w:p>
        </w:tc>
        <w:tc>
          <w:tcPr>
            <w:tcW w:w="2253"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320" w:lineRule="exact"/>
              <w:rPr>
                <w:rFonts w:hint="eastAsia"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联系地址</w:t>
            </w:r>
          </w:p>
        </w:tc>
        <w:tc>
          <w:tcPr>
            <w:tcW w:w="7937" w:type="dxa"/>
            <w:gridSpan w:val="4"/>
            <w:tcBorders>
              <w:top w:val="single" w:color="auto" w:sz="6" w:space="0"/>
              <w:left w:val="single" w:color="auto" w:sz="6" w:space="0"/>
              <w:bottom w:val="single" w:color="auto" w:sz="12"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804"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邮 编</w:t>
            </w:r>
          </w:p>
        </w:tc>
        <w:tc>
          <w:tcPr>
            <w:tcW w:w="2253" w:type="dxa"/>
            <w:tcBorders>
              <w:top w:val="single" w:color="auto" w:sz="6" w:space="0"/>
              <w:left w:val="single" w:color="auto" w:sz="6" w:space="0"/>
              <w:bottom w:val="single" w:color="auto" w:sz="12" w:space="0"/>
              <w:right w:val="single" w:color="auto" w:sz="12" w:space="0"/>
            </w:tcBorders>
            <w:vAlign w:val="center"/>
          </w:tcPr>
          <w:p>
            <w:pPr>
              <w:adjustRightInd w:val="0"/>
              <w:snapToGrid w:val="0"/>
              <w:spacing w:line="320" w:lineRule="exact"/>
              <w:rPr>
                <w:rFonts w:hint="eastAsia" w:ascii="方正仿宋简体" w:eastAsia="方正仿宋简体"/>
                <w:sz w:val="28"/>
                <w:szCs w:val="28"/>
              </w:rPr>
            </w:pPr>
          </w:p>
        </w:tc>
      </w:tr>
    </w:tbl>
    <w:p>
      <w:pPr>
        <w:spacing w:beforeLines="50" w:afterLines="50"/>
        <w:rPr>
          <w:rFonts w:hint="eastAsia" w:ascii="方正仿宋简体" w:eastAsia="方正仿宋简体"/>
          <w:sz w:val="10"/>
          <w:szCs w:val="10"/>
        </w:rPr>
      </w:pPr>
    </w:p>
    <w:p>
      <w:pPr>
        <w:spacing w:beforeLines="50" w:afterLines="50"/>
        <w:rPr>
          <w:rFonts w:hint="eastAsia" w:ascii="方正仿宋简体" w:eastAsia="方正仿宋简体"/>
          <w:sz w:val="10"/>
          <w:szCs w:val="10"/>
        </w:rPr>
      </w:pPr>
    </w:p>
    <w:p>
      <w:pPr>
        <w:spacing w:line="600" w:lineRule="exact"/>
        <w:rPr>
          <w:rFonts w:hint="eastAsia" w:ascii="方正仿宋简体" w:eastAsia="方正仿宋简体"/>
          <w:sz w:val="32"/>
          <w:szCs w:val="32"/>
        </w:rPr>
      </w:pPr>
    </w:p>
    <w:sectPr>
      <w:pgSz w:w="16838" w:h="11906" w:orient="landscape"/>
      <w:pgMar w:top="1644" w:right="2098" w:bottom="1644" w:left="1701" w:header="851" w:footer="124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2010601030101010101"/>
    <w:charset w:val="86"/>
    <w:family w:val="auto"/>
    <w:pitch w:val="default"/>
    <w:sig w:usb0="00000000" w:usb1="00000000" w:usb2="00000010" w:usb3="00000000" w:csb0="00040000" w:csb1="00000000"/>
  </w:font>
  <w:font w:name="CG Times">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73" w:rightChars="13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79" w:leftChars="133"/>
      <w:rPr>
        <w:rFonts w:ascii="宋体" w:hAnsi="宋体"/>
        <w:sz w:val="28"/>
      </w:rPr>
    </w:pPr>
    <w:r>
      <w:rPr>
        <w:rFonts w:hint="eastAsia"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4</w:t>
    </w:r>
    <w:r>
      <w:rPr>
        <w:rFonts w:ascii="宋体" w:hAnsi="宋体"/>
        <w:sz w:val="28"/>
      </w:rPr>
      <w:fldChar w:fldCharType="end"/>
    </w:r>
    <w:r>
      <w:rPr>
        <w:rFonts w:hint="eastAsia" w:ascii="宋体" w:hAnsi="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92368"/>
    <w:multiLevelType w:val="multilevel"/>
    <w:tmpl w:val="77892368"/>
    <w:lvl w:ilvl="0" w:tentative="0">
      <w:start w:val="2"/>
      <w:numFmt w:val="bullet"/>
      <w:lvlText w:val="□"/>
      <w:lvlJc w:val="left"/>
      <w:pPr>
        <w:ind w:left="960" w:hanging="360"/>
      </w:pPr>
      <w:rPr>
        <w:rFonts w:hint="eastAsia" w:ascii="方正黑体简体" w:hAnsi="仿宋" w:eastAsia="方正黑体简体" w:cs="CG Time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4FBB"/>
    <w:rsid w:val="00010105"/>
    <w:rsid w:val="0001704E"/>
    <w:rsid w:val="00022C74"/>
    <w:rsid w:val="0002782F"/>
    <w:rsid w:val="00030C6A"/>
    <w:rsid w:val="00030EB9"/>
    <w:rsid w:val="00031A06"/>
    <w:rsid w:val="000322C5"/>
    <w:rsid w:val="00033F44"/>
    <w:rsid w:val="00041370"/>
    <w:rsid w:val="00043F34"/>
    <w:rsid w:val="00053C7B"/>
    <w:rsid w:val="00060549"/>
    <w:rsid w:val="00065AF4"/>
    <w:rsid w:val="00070D8D"/>
    <w:rsid w:val="000728CE"/>
    <w:rsid w:val="0007442E"/>
    <w:rsid w:val="000827D8"/>
    <w:rsid w:val="00087E4A"/>
    <w:rsid w:val="000A3AD0"/>
    <w:rsid w:val="000B267F"/>
    <w:rsid w:val="000B4BFD"/>
    <w:rsid w:val="000C2F8E"/>
    <w:rsid w:val="000C5362"/>
    <w:rsid w:val="000C588B"/>
    <w:rsid w:val="000C7349"/>
    <w:rsid w:val="000D5DFB"/>
    <w:rsid w:val="000E664D"/>
    <w:rsid w:val="000E7AA7"/>
    <w:rsid w:val="000F0B57"/>
    <w:rsid w:val="000F5767"/>
    <w:rsid w:val="000F5E13"/>
    <w:rsid w:val="000F64C3"/>
    <w:rsid w:val="000F7C6A"/>
    <w:rsid w:val="0010234A"/>
    <w:rsid w:val="001040B8"/>
    <w:rsid w:val="00105ED7"/>
    <w:rsid w:val="00110D75"/>
    <w:rsid w:val="00110F2B"/>
    <w:rsid w:val="00124BAC"/>
    <w:rsid w:val="001308C4"/>
    <w:rsid w:val="001323D9"/>
    <w:rsid w:val="00132941"/>
    <w:rsid w:val="00133A06"/>
    <w:rsid w:val="001377A0"/>
    <w:rsid w:val="001419CB"/>
    <w:rsid w:val="001457DE"/>
    <w:rsid w:val="00145D58"/>
    <w:rsid w:val="00146D1C"/>
    <w:rsid w:val="00152C9B"/>
    <w:rsid w:val="001544DC"/>
    <w:rsid w:val="00161B59"/>
    <w:rsid w:val="00166012"/>
    <w:rsid w:val="001722BD"/>
    <w:rsid w:val="0017237C"/>
    <w:rsid w:val="00174596"/>
    <w:rsid w:val="0017619A"/>
    <w:rsid w:val="00177FB9"/>
    <w:rsid w:val="001822E5"/>
    <w:rsid w:val="00185AC4"/>
    <w:rsid w:val="00187016"/>
    <w:rsid w:val="0018719B"/>
    <w:rsid w:val="00190AAE"/>
    <w:rsid w:val="001949C5"/>
    <w:rsid w:val="00196E4D"/>
    <w:rsid w:val="001A307C"/>
    <w:rsid w:val="001A36A3"/>
    <w:rsid w:val="001B3777"/>
    <w:rsid w:val="001B725F"/>
    <w:rsid w:val="001B7711"/>
    <w:rsid w:val="001D011E"/>
    <w:rsid w:val="001E1776"/>
    <w:rsid w:val="001F00F9"/>
    <w:rsid w:val="001F469A"/>
    <w:rsid w:val="0020663E"/>
    <w:rsid w:val="00206685"/>
    <w:rsid w:val="002070E6"/>
    <w:rsid w:val="002119E6"/>
    <w:rsid w:val="002149D2"/>
    <w:rsid w:val="00217058"/>
    <w:rsid w:val="002208D3"/>
    <w:rsid w:val="00243919"/>
    <w:rsid w:val="00246A03"/>
    <w:rsid w:val="00252384"/>
    <w:rsid w:val="002554E9"/>
    <w:rsid w:val="00261752"/>
    <w:rsid w:val="0026180C"/>
    <w:rsid w:val="00266B33"/>
    <w:rsid w:val="002674A8"/>
    <w:rsid w:val="00270460"/>
    <w:rsid w:val="00271311"/>
    <w:rsid w:val="00273993"/>
    <w:rsid w:val="00281114"/>
    <w:rsid w:val="002843DE"/>
    <w:rsid w:val="0028764C"/>
    <w:rsid w:val="00287E13"/>
    <w:rsid w:val="0029735B"/>
    <w:rsid w:val="00297768"/>
    <w:rsid w:val="002A076A"/>
    <w:rsid w:val="002A4A57"/>
    <w:rsid w:val="002A7234"/>
    <w:rsid w:val="002C1028"/>
    <w:rsid w:val="002C10FB"/>
    <w:rsid w:val="002D1673"/>
    <w:rsid w:val="002D3CBE"/>
    <w:rsid w:val="002D7C66"/>
    <w:rsid w:val="002E18AB"/>
    <w:rsid w:val="002E198C"/>
    <w:rsid w:val="002E26C3"/>
    <w:rsid w:val="002E2A57"/>
    <w:rsid w:val="002E372B"/>
    <w:rsid w:val="002E4B6D"/>
    <w:rsid w:val="00302AA6"/>
    <w:rsid w:val="00305076"/>
    <w:rsid w:val="00311CE2"/>
    <w:rsid w:val="0032124A"/>
    <w:rsid w:val="00321414"/>
    <w:rsid w:val="00322EBA"/>
    <w:rsid w:val="003230BD"/>
    <w:rsid w:val="003300C1"/>
    <w:rsid w:val="00330730"/>
    <w:rsid w:val="003333D0"/>
    <w:rsid w:val="00337840"/>
    <w:rsid w:val="00337D88"/>
    <w:rsid w:val="003403D5"/>
    <w:rsid w:val="00343BAC"/>
    <w:rsid w:val="00344CF5"/>
    <w:rsid w:val="00346410"/>
    <w:rsid w:val="00351079"/>
    <w:rsid w:val="003529CD"/>
    <w:rsid w:val="00352F7C"/>
    <w:rsid w:val="00353B91"/>
    <w:rsid w:val="0036196C"/>
    <w:rsid w:val="00364F90"/>
    <w:rsid w:val="00371178"/>
    <w:rsid w:val="0037139D"/>
    <w:rsid w:val="00372ED4"/>
    <w:rsid w:val="00373BB1"/>
    <w:rsid w:val="00374816"/>
    <w:rsid w:val="003800AB"/>
    <w:rsid w:val="00383563"/>
    <w:rsid w:val="0038505D"/>
    <w:rsid w:val="00386E38"/>
    <w:rsid w:val="003876B1"/>
    <w:rsid w:val="00395F4C"/>
    <w:rsid w:val="00396D5B"/>
    <w:rsid w:val="003A2DF5"/>
    <w:rsid w:val="003B1CB5"/>
    <w:rsid w:val="003B3135"/>
    <w:rsid w:val="003C2649"/>
    <w:rsid w:val="003C2FDF"/>
    <w:rsid w:val="003D0430"/>
    <w:rsid w:val="003D5B55"/>
    <w:rsid w:val="003D5DA0"/>
    <w:rsid w:val="003D6832"/>
    <w:rsid w:val="003E35C2"/>
    <w:rsid w:val="003E7F6B"/>
    <w:rsid w:val="003F4D03"/>
    <w:rsid w:val="003F6B0F"/>
    <w:rsid w:val="00407BEB"/>
    <w:rsid w:val="00415077"/>
    <w:rsid w:val="004229F0"/>
    <w:rsid w:val="00431AAE"/>
    <w:rsid w:val="004339AB"/>
    <w:rsid w:val="00433FB2"/>
    <w:rsid w:val="00434116"/>
    <w:rsid w:val="0043566F"/>
    <w:rsid w:val="004449CF"/>
    <w:rsid w:val="004459DF"/>
    <w:rsid w:val="0045522C"/>
    <w:rsid w:val="00463F09"/>
    <w:rsid w:val="004730B5"/>
    <w:rsid w:val="00474AFA"/>
    <w:rsid w:val="00482771"/>
    <w:rsid w:val="004979BB"/>
    <w:rsid w:val="004A3935"/>
    <w:rsid w:val="004A5326"/>
    <w:rsid w:val="004A5509"/>
    <w:rsid w:val="004B20B9"/>
    <w:rsid w:val="004B21E0"/>
    <w:rsid w:val="004B4E20"/>
    <w:rsid w:val="004B67D0"/>
    <w:rsid w:val="004C3E7E"/>
    <w:rsid w:val="004D37B4"/>
    <w:rsid w:val="004D42F0"/>
    <w:rsid w:val="004E276E"/>
    <w:rsid w:val="004E5E8F"/>
    <w:rsid w:val="004E5FC4"/>
    <w:rsid w:val="004F1F8B"/>
    <w:rsid w:val="004F464C"/>
    <w:rsid w:val="004F4A0E"/>
    <w:rsid w:val="0050248A"/>
    <w:rsid w:val="005150B7"/>
    <w:rsid w:val="00515614"/>
    <w:rsid w:val="0051567F"/>
    <w:rsid w:val="00520F79"/>
    <w:rsid w:val="00534A0B"/>
    <w:rsid w:val="00540438"/>
    <w:rsid w:val="00543110"/>
    <w:rsid w:val="00553240"/>
    <w:rsid w:val="005558DC"/>
    <w:rsid w:val="00560185"/>
    <w:rsid w:val="00561F3E"/>
    <w:rsid w:val="0056459C"/>
    <w:rsid w:val="00571BD8"/>
    <w:rsid w:val="00572827"/>
    <w:rsid w:val="00575C23"/>
    <w:rsid w:val="00575CEF"/>
    <w:rsid w:val="0058029A"/>
    <w:rsid w:val="00586B44"/>
    <w:rsid w:val="005873AB"/>
    <w:rsid w:val="00593ED1"/>
    <w:rsid w:val="0059720E"/>
    <w:rsid w:val="005A1A24"/>
    <w:rsid w:val="005A3AE6"/>
    <w:rsid w:val="005A54F2"/>
    <w:rsid w:val="005A5DFD"/>
    <w:rsid w:val="005B7A04"/>
    <w:rsid w:val="005C3E1C"/>
    <w:rsid w:val="005C5D98"/>
    <w:rsid w:val="005C604F"/>
    <w:rsid w:val="005C700D"/>
    <w:rsid w:val="005C715E"/>
    <w:rsid w:val="005D07DA"/>
    <w:rsid w:val="005D195F"/>
    <w:rsid w:val="005D1F5B"/>
    <w:rsid w:val="005D426F"/>
    <w:rsid w:val="005D4D14"/>
    <w:rsid w:val="005E0D90"/>
    <w:rsid w:val="005E2014"/>
    <w:rsid w:val="005E7352"/>
    <w:rsid w:val="00601EF1"/>
    <w:rsid w:val="0060228B"/>
    <w:rsid w:val="00612800"/>
    <w:rsid w:val="0061451B"/>
    <w:rsid w:val="00614B16"/>
    <w:rsid w:val="00614FE2"/>
    <w:rsid w:val="0062137B"/>
    <w:rsid w:val="006246D2"/>
    <w:rsid w:val="00631563"/>
    <w:rsid w:val="0064054C"/>
    <w:rsid w:val="00640CD8"/>
    <w:rsid w:val="00651DF3"/>
    <w:rsid w:val="0065424E"/>
    <w:rsid w:val="00657897"/>
    <w:rsid w:val="00663CEB"/>
    <w:rsid w:val="006718CA"/>
    <w:rsid w:val="00673E00"/>
    <w:rsid w:val="00676E24"/>
    <w:rsid w:val="00677CC1"/>
    <w:rsid w:val="00680762"/>
    <w:rsid w:val="00684777"/>
    <w:rsid w:val="0069278A"/>
    <w:rsid w:val="0069751E"/>
    <w:rsid w:val="006A2D2E"/>
    <w:rsid w:val="006A53E6"/>
    <w:rsid w:val="006B12E5"/>
    <w:rsid w:val="006B30AA"/>
    <w:rsid w:val="006B5A14"/>
    <w:rsid w:val="006C5BF9"/>
    <w:rsid w:val="006C683B"/>
    <w:rsid w:val="006D05E9"/>
    <w:rsid w:val="006D0676"/>
    <w:rsid w:val="006D48CB"/>
    <w:rsid w:val="006E05DC"/>
    <w:rsid w:val="006E164D"/>
    <w:rsid w:val="006E178C"/>
    <w:rsid w:val="006E335B"/>
    <w:rsid w:val="006E5185"/>
    <w:rsid w:val="006F0AC2"/>
    <w:rsid w:val="007007D0"/>
    <w:rsid w:val="007038DE"/>
    <w:rsid w:val="00703E7A"/>
    <w:rsid w:val="00704B2A"/>
    <w:rsid w:val="00704F14"/>
    <w:rsid w:val="007062B7"/>
    <w:rsid w:val="00707C5E"/>
    <w:rsid w:val="00707E9A"/>
    <w:rsid w:val="00714D96"/>
    <w:rsid w:val="00723DA8"/>
    <w:rsid w:val="00725F3F"/>
    <w:rsid w:val="00736B82"/>
    <w:rsid w:val="007377C1"/>
    <w:rsid w:val="0074312D"/>
    <w:rsid w:val="0074574D"/>
    <w:rsid w:val="00746216"/>
    <w:rsid w:val="007476D9"/>
    <w:rsid w:val="00750208"/>
    <w:rsid w:val="00750F64"/>
    <w:rsid w:val="00751655"/>
    <w:rsid w:val="0075457A"/>
    <w:rsid w:val="007608A7"/>
    <w:rsid w:val="00773D44"/>
    <w:rsid w:val="007779A6"/>
    <w:rsid w:val="00785AF6"/>
    <w:rsid w:val="00791E74"/>
    <w:rsid w:val="00793171"/>
    <w:rsid w:val="00797188"/>
    <w:rsid w:val="007B321F"/>
    <w:rsid w:val="007B44C7"/>
    <w:rsid w:val="007B7E5E"/>
    <w:rsid w:val="007C1F82"/>
    <w:rsid w:val="007C432A"/>
    <w:rsid w:val="007C5FF7"/>
    <w:rsid w:val="007C7664"/>
    <w:rsid w:val="007D1475"/>
    <w:rsid w:val="007D2CCB"/>
    <w:rsid w:val="007D45D7"/>
    <w:rsid w:val="007D7CE8"/>
    <w:rsid w:val="007E50CC"/>
    <w:rsid w:val="007E6D5C"/>
    <w:rsid w:val="007F4DAA"/>
    <w:rsid w:val="008000E1"/>
    <w:rsid w:val="00800393"/>
    <w:rsid w:val="008055EE"/>
    <w:rsid w:val="008067EB"/>
    <w:rsid w:val="00813AFC"/>
    <w:rsid w:val="0081742B"/>
    <w:rsid w:val="0082005A"/>
    <w:rsid w:val="00824EBB"/>
    <w:rsid w:val="00843D86"/>
    <w:rsid w:val="00847E8A"/>
    <w:rsid w:val="008506F7"/>
    <w:rsid w:val="0085366B"/>
    <w:rsid w:val="008538CE"/>
    <w:rsid w:val="008556B3"/>
    <w:rsid w:val="0086179F"/>
    <w:rsid w:val="00861B37"/>
    <w:rsid w:val="00865D6C"/>
    <w:rsid w:val="0086615E"/>
    <w:rsid w:val="00870669"/>
    <w:rsid w:val="0087527A"/>
    <w:rsid w:val="00876E77"/>
    <w:rsid w:val="00880A32"/>
    <w:rsid w:val="0088248C"/>
    <w:rsid w:val="008872E9"/>
    <w:rsid w:val="008929AB"/>
    <w:rsid w:val="00894FB6"/>
    <w:rsid w:val="008958DA"/>
    <w:rsid w:val="008A158A"/>
    <w:rsid w:val="008B2757"/>
    <w:rsid w:val="008B284E"/>
    <w:rsid w:val="008B4220"/>
    <w:rsid w:val="008C67D9"/>
    <w:rsid w:val="008E74BD"/>
    <w:rsid w:val="008F5ADB"/>
    <w:rsid w:val="00900E9F"/>
    <w:rsid w:val="00912A6C"/>
    <w:rsid w:val="009132AA"/>
    <w:rsid w:val="0091526B"/>
    <w:rsid w:val="009207CB"/>
    <w:rsid w:val="009235C1"/>
    <w:rsid w:val="00927231"/>
    <w:rsid w:val="00930559"/>
    <w:rsid w:val="00934800"/>
    <w:rsid w:val="00937BE0"/>
    <w:rsid w:val="0094627D"/>
    <w:rsid w:val="00946823"/>
    <w:rsid w:val="00955892"/>
    <w:rsid w:val="00955CA3"/>
    <w:rsid w:val="009635A0"/>
    <w:rsid w:val="0096514F"/>
    <w:rsid w:val="00966945"/>
    <w:rsid w:val="00971C48"/>
    <w:rsid w:val="00972EA8"/>
    <w:rsid w:val="00977B3F"/>
    <w:rsid w:val="00980632"/>
    <w:rsid w:val="00981B2D"/>
    <w:rsid w:val="009849B2"/>
    <w:rsid w:val="0098541F"/>
    <w:rsid w:val="00986665"/>
    <w:rsid w:val="00991074"/>
    <w:rsid w:val="00996E29"/>
    <w:rsid w:val="009A026D"/>
    <w:rsid w:val="009A03B9"/>
    <w:rsid w:val="009A1184"/>
    <w:rsid w:val="009A291B"/>
    <w:rsid w:val="009A2DA4"/>
    <w:rsid w:val="009A33AD"/>
    <w:rsid w:val="009A48A5"/>
    <w:rsid w:val="009A7362"/>
    <w:rsid w:val="009A7D02"/>
    <w:rsid w:val="009C0365"/>
    <w:rsid w:val="009C2F79"/>
    <w:rsid w:val="009C492C"/>
    <w:rsid w:val="009C4A0A"/>
    <w:rsid w:val="009C56A3"/>
    <w:rsid w:val="009D158D"/>
    <w:rsid w:val="009D3686"/>
    <w:rsid w:val="009D5CB3"/>
    <w:rsid w:val="009E210F"/>
    <w:rsid w:val="009E5740"/>
    <w:rsid w:val="009F1723"/>
    <w:rsid w:val="009F34E9"/>
    <w:rsid w:val="009F5F9D"/>
    <w:rsid w:val="00A01239"/>
    <w:rsid w:val="00A03312"/>
    <w:rsid w:val="00A04013"/>
    <w:rsid w:val="00A254FA"/>
    <w:rsid w:val="00A2571B"/>
    <w:rsid w:val="00A32AD0"/>
    <w:rsid w:val="00A35229"/>
    <w:rsid w:val="00A35357"/>
    <w:rsid w:val="00A45BE7"/>
    <w:rsid w:val="00A46C07"/>
    <w:rsid w:val="00A507A5"/>
    <w:rsid w:val="00A524AB"/>
    <w:rsid w:val="00A577D8"/>
    <w:rsid w:val="00A7507F"/>
    <w:rsid w:val="00A810B3"/>
    <w:rsid w:val="00A82973"/>
    <w:rsid w:val="00A837F8"/>
    <w:rsid w:val="00A85623"/>
    <w:rsid w:val="00A85BB2"/>
    <w:rsid w:val="00A956F5"/>
    <w:rsid w:val="00A97597"/>
    <w:rsid w:val="00AA1C8C"/>
    <w:rsid w:val="00AA57C1"/>
    <w:rsid w:val="00AA61EE"/>
    <w:rsid w:val="00AB2948"/>
    <w:rsid w:val="00AD4362"/>
    <w:rsid w:val="00AD4FBB"/>
    <w:rsid w:val="00AD55AF"/>
    <w:rsid w:val="00AD5EA8"/>
    <w:rsid w:val="00AD7DCA"/>
    <w:rsid w:val="00AE074C"/>
    <w:rsid w:val="00AE372F"/>
    <w:rsid w:val="00AE39D3"/>
    <w:rsid w:val="00AF212B"/>
    <w:rsid w:val="00AF30A2"/>
    <w:rsid w:val="00AF42D8"/>
    <w:rsid w:val="00B02DA6"/>
    <w:rsid w:val="00B04E51"/>
    <w:rsid w:val="00B1265C"/>
    <w:rsid w:val="00B12CAE"/>
    <w:rsid w:val="00B155C7"/>
    <w:rsid w:val="00B2283A"/>
    <w:rsid w:val="00B246CF"/>
    <w:rsid w:val="00B308F2"/>
    <w:rsid w:val="00B31392"/>
    <w:rsid w:val="00B31AF8"/>
    <w:rsid w:val="00B31F0F"/>
    <w:rsid w:val="00B32866"/>
    <w:rsid w:val="00B37DF6"/>
    <w:rsid w:val="00B431D1"/>
    <w:rsid w:val="00B44B87"/>
    <w:rsid w:val="00B503DD"/>
    <w:rsid w:val="00B50A89"/>
    <w:rsid w:val="00B52AFC"/>
    <w:rsid w:val="00B6221F"/>
    <w:rsid w:val="00B729BA"/>
    <w:rsid w:val="00B73882"/>
    <w:rsid w:val="00B7777F"/>
    <w:rsid w:val="00B86B74"/>
    <w:rsid w:val="00B949BD"/>
    <w:rsid w:val="00BA1B06"/>
    <w:rsid w:val="00BA441B"/>
    <w:rsid w:val="00BA6E90"/>
    <w:rsid w:val="00BB5E03"/>
    <w:rsid w:val="00BC1AFD"/>
    <w:rsid w:val="00BD10AF"/>
    <w:rsid w:val="00BD2D02"/>
    <w:rsid w:val="00BD43D4"/>
    <w:rsid w:val="00BD4681"/>
    <w:rsid w:val="00BD58AB"/>
    <w:rsid w:val="00BE1539"/>
    <w:rsid w:val="00BE3328"/>
    <w:rsid w:val="00BF235B"/>
    <w:rsid w:val="00BF313D"/>
    <w:rsid w:val="00BF35EA"/>
    <w:rsid w:val="00BF488B"/>
    <w:rsid w:val="00BF4B87"/>
    <w:rsid w:val="00BF5395"/>
    <w:rsid w:val="00C00FA1"/>
    <w:rsid w:val="00C0175B"/>
    <w:rsid w:val="00C02452"/>
    <w:rsid w:val="00C0737D"/>
    <w:rsid w:val="00C1487B"/>
    <w:rsid w:val="00C148A3"/>
    <w:rsid w:val="00C17ABE"/>
    <w:rsid w:val="00C23367"/>
    <w:rsid w:val="00C25090"/>
    <w:rsid w:val="00C3613D"/>
    <w:rsid w:val="00C41256"/>
    <w:rsid w:val="00C50E38"/>
    <w:rsid w:val="00C5128A"/>
    <w:rsid w:val="00C53F39"/>
    <w:rsid w:val="00C62868"/>
    <w:rsid w:val="00C66CB5"/>
    <w:rsid w:val="00C71C9E"/>
    <w:rsid w:val="00C8157E"/>
    <w:rsid w:val="00C8195C"/>
    <w:rsid w:val="00C90821"/>
    <w:rsid w:val="00C91948"/>
    <w:rsid w:val="00C951AB"/>
    <w:rsid w:val="00C9523C"/>
    <w:rsid w:val="00C970BF"/>
    <w:rsid w:val="00CA43E9"/>
    <w:rsid w:val="00CA4EE2"/>
    <w:rsid w:val="00CB0A41"/>
    <w:rsid w:val="00CB2D1F"/>
    <w:rsid w:val="00CB5A5E"/>
    <w:rsid w:val="00CB6021"/>
    <w:rsid w:val="00CC06F9"/>
    <w:rsid w:val="00CC4EC5"/>
    <w:rsid w:val="00CC6A44"/>
    <w:rsid w:val="00CE1242"/>
    <w:rsid w:val="00CE28B3"/>
    <w:rsid w:val="00CE2CC7"/>
    <w:rsid w:val="00CE3683"/>
    <w:rsid w:val="00CE42C1"/>
    <w:rsid w:val="00CE6C52"/>
    <w:rsid w:val="00D01E48"/>
    <w:rsid w:val="00D1028B"/>
    <w:rsid w:val="00D15987"/>
    <w:rsid w:val="00D2133C"/>
    <w:rsid w:val="00D30448"/>
    <w:rsid w:val="00D31389"/>
    <w:rsid w:val="00D33B56"/>
    <w:rsid w:val="00D440CD"/>
    <w:rsid w:val="00D452E1"/>
    <w:rsid w:val="00D45B72"/>
    <w:rsid w:val="00D47F26"/>
    <w:rsid w:val="00D52A2D"/>
    <w:rsid w:val="00D537B4"/>
    <w:rsid w:val="00D678C8"/>
    <w:rsid w:val="00D72E14"/>
    <w:rsid w:val="00D77F6D"/>
    <w:rsid w:val="00D874D4"/>
    <w:rsid w:val="00D90AFE"/>
    <w:rsid w:val="00D911A1"/>
    <w:rsid w:val="00D92252"/>
    <w:rsid w:val="00D923C8"/>
    <w:rsid w:val="00D92946"/>
    <w:rsid w:val="00D93A19"/>
    <w:rsid w:val="00D952C2"/>
    <w:rsid w:val="00D95A1A"/>
    <w:rsid w:val="00DA2E41"/>
    <w:rsid w:val="00DA675C"/>
    <w:rsid w:val="00DB428D"/>
    <w:rsid w:val="00DB503A"/>
    <w:rsid w:val="00DB7088"/>
    <w:rsid w:val="00DC53BD"/>
    <w:rsid w:val="00DC6087"/>
    <w:rsid w:val="00DC72FE"/>
    <w:rsid w:val="00DD4372"/>
    <w:rsid w:val="00DD5CCA"/>
    <w:rsid w:val="00DF5F83"/>
    <w:rsid w:val="00E13587"/>
    <w:rsid w:val="00E139B2"/>
    <w:rsid w:val="00E15ED9"/>
    <w:rsid w:val="00E1607D"/>
    <w:rsid w:val="00E22225"/>
    <w:rsid w:val="00E22AE2"/>
    <w:rsid w:val="00E26F31"/>
    <w:rsid w:val="00E26FF9"/>
    <w:rsid w:val="00E27AFF"/>
    <w:rsid w:val="00E3075F"/>
    <w:rsid w:val="00E32A68"/>
    <w:rsid w:val="00E40155"/>
    <w:rsid w:val="00E5078A"/>
    <w:rsid w:val="00E51EF8"/>
    <w:rsid w:val="00E55E0A"/>
    <w:rsid w:val="00E601B6"/>
    <w:rsid w:val="00E615E2"/>
    <w:rsid w:val="00E62D95"/>
    <w:rsid w:val="00E70290"/>
    <w:rsid w:val="00E70F94"/>
    <w:rsid w:val="00E801F9"/>
    <w:rsid w:val="00E83D58"/>
    <w:rsid w:val="00E87A4F"/>
    <w:rsid w:val="00E93905"/>
    <w:rsid w:val="00E95FDC"/>
    <w:rsid w:val="00EB16BE"/>
    <w:rsid w:val="00EC0A90"/>
    <w:rsid w:val="00EC1ACB"/>
    <w:rsid w:val="00ED38C2"/>
    <w:rsid w:val="00ED67AD"/>
    <w:rsid w:val="00EE3087"/>
    <w:rsid w:val="00EE4A57"/>
    <w:rsid w:val="00F01B5C"/>
    <w:rsid w:val="00F12F16"/>
    <w:rsid w:val="00F13DDF"/>
    <w:rsid w:val="00F149FA"/>
    <w:rsid w:val="00F15E71"/>
    <w:rsid w:val="00F22729"/>
    <w:rsid w:val="00F236C5"/>
    <w:rsid w:val="00F26AC0"/>
    <w:rsid w:val="00F32F2B"/>
    <w:rsid w:val="00F45D2C"/>
    <w:rsid w:val="00F47A56"/>
    <w:rsid w:val="00F5631B"/>
    <w:rsid w:val="00F56D3E"/>
    <w:rsid w:val="00F6679C"/>
    <w:rsid w:val="00F67307"/>
    <w:rsid w:val="00F72095"/>
    <w:rsid w:val="00F764F8"/>
    <w:rsid w:val="00F7730B"/>
    <w:rsid w:val="00F77DFA"/>
    <w:rsid w:val="00F82732"/>
    <w:rsid w:val="00F9037C"/>
    <w:rsid w:val="00F92DA6"/>
    <w:rsid w:val="00F93D2F"/>
    <w:rsid w:val="00F97D0F"/>
    <w:rsid w:val="00FA63B3"/>
    <w:rsid w:val="00FB0C87"/>
    <w:rsid w:val="00FB2E0C"/>
    <w:rsid w:val="00FB33E2"/>
    <w:rsid w:val="00FB61BA"/>
    <w:rsid w:val="00FC11C9"/>
    <w:rsid w:val="00FC1494"/>
    <w:rsid w:val="00FC47A7"/>
    <w:rsid w:val="00FD020B"/>
    <w:rsid w:val="00FE2F28"/>
    <w:rsid w:val="00FE39CA"/>
    <w:rsid w:val="00FE46CC"/>
    <w:rsid w:val="00FF24BE"/>
    <w:rsid w:val="00FF727C"/>
    <w:rsid w:val="32EC5672"/>
    <w:rsid w:val="41F20A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hAnsi="CG Times" w:eastAsia="宋体" w:cs="CG Time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G Times" w:hAnsi="CG Times" w:eastAsia="宋体" w:cs="CG Times"/>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cs="Times New Roman"/>
    </w:rPr>
  </w:style>
  <w:style w:type="paragraph" w:styleId="3">
    <w:name w:val="Balloon Text"/>
    <w:basedOn w:val="1"/>
    <w:semiHidden/>
    <w:uiPriority w:val="0"/>
    <w:rPr>
      <w:sz w:val="18"/>
      <w:szCs w:val="18"/>
    </w:rPr>
  </w:style>
  <w:style w:type="paragraph" w:styleId="4">
    <w:name w:val="footer"/>
    <w:basedOn w:val="1"/>
    <w:link w:val="11"/>
    <w:uiPriority w:val="99"/>
    <w:pPr>
      <w:tabs>
        <w:tab w:val="center" w:pos="4153"/>
        <w:tab w:val="right" w:pos="8306"/>
      </w:tabs>
      <w:snapToGrid w:val="0"/>
      <w:jc w:val="left"/>
    </w:pPr>
    <w:rPr>
      <w:rFonts w:cs="Times New Roman"/>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rFonts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uiPriority w:val="0"/>
    <w:rPr>
      <w:color w:val="0000FF"/>
      <w:u w:val="single"/>
    </w:rPr>
  </w:style>
  <w:style w:type="character" w:customStyle="1" w:styleId="10">
    <w:name w:val="页眉 Char"/>
    <w:link w:val="5"/>
    <w:uiPriority w:val="0"/>
    <w:rPr>
      <w:kern w:val="2"/>
      <w:sz w:val="18"/>
      <w:szCs w:val="18"/>
    </w:rPr>
  </w:style>
  <w:style w:type="character" w:customStyle="1" w:styleId="11">
    <w:name w:val="页脚 Char"/>
    <w:link w:val="4"/>
    <w:uiPriority w:val="99"/>
    <w:rPr>
      <w:kern w:val="2"/>
      <w:sz w:val="18"/>
      <w:szCs w:val="18"/>
    </w:rPr>
  </w:style>
  <w:style w:type="paragraph" w:customStyle="1" w:styleId="12">
    <w:name w:val="List Paragraph"/>
    <w:basedOn w:val="1"/>
    <w:qFormat/>
    <w:uiPriority w:val="34"/>
    <w:pPr>
      <w:widowControl/>
      <w:ind w:firstLine="420" w:firstLineChars="200"/>
      <w:jc w:val="left"/>
    </w:pPr>
    <w:rPr>
      <w:rFonts w:ascii="Times New Roman" w:hAnsi="Times New Roman" w:cs="Times New Roman"/>
      <w:kern w:val="0"/>
      <w:sz w:val="24"/>
    </w:rPr>
  </w:style>
  <w:style w:type="character" w:customStyle="1" w:styleId="13">
    <w:name w:val="正文文本 Char"/>
    <w:link w:val="2"/>
    <w:qFormat/>
    <w:uiPriority w:val="0"/>
    <w:rPr>
      <w:rFonts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AE2AAC-9160-4DF6-9F8C-B88282514B94}">
  <ds:schemaRefs/>
</ds:datastoreItem>
</file>

<file path=docProps/app.xml><?xml version="1.0" encoding="utf-8"?>
<Properties xmlns="http://schemas.openxmlformats.org/officeDocument/2006/extended-properties" xmlns:vt="http://schemas.openxmlformats.org/officeDocument/2006/docPropsVTypes">
  <Template>Normal.dotm</Template>
  <Company>CESI</Company>
  <Pages>8</Pages>
  <Words>407</Words>
  <Characters>2320</Characters>
  <Lines>19</Lines>
  <Paragraphs>5</Paragraphs>
  <ScaleCrop>false</ScaleCrop>
  <LinksUpToDate>false</LinksUpToDate>
  <CharactersWithSpaces>2722</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2016-05-09T07:52:00Z</dcterms:created>
  <dc:creator>zls</dc:creator>
  <cp:lastModifiedBy>w</cp:lastModifiedBy>
  <cp:lastPrinted>2016-06-30T01:24:00Z</cp:lastPrinted>
  <dcterms:modified xsi:type="dcterms:W3CDTF">2016-07-04T07:52:33Z</dcterms:modified>
  <dc:title>各省、自治区、直辖市质量技术监督局及有关鉴定评审机构：</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